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3606" w:rsidRPr="00FC3606" w:rsidRDefault="00FC3606" w:rsidP="00FC3606">
      <w:pPr>
        <w:jc w:val="right"/>
      </w:pPr>
      <w:r w:rsidRPr="00FC3606">
        <w:t>Updated on 08/01/2020</w:t>
      </w:r>
    </w:p>
    <w:p w:rsidR="00FC3606" w:rsidRDefault="00FC3606" w:rsidP="00DF5C98">
      <w:pPr>
        <w:jc w:val="center"/>
        <w:rPr>
          <w:b/>
          <w:bCs/>
        </w:rPr>
      </w:pPr>
    </w:p>
    <w:p w:rsidR="00816D90" w:rsidRPr="00D3025D" w:rsidRDefault="00DF5C98" w:rsidP="00DF5C98">
      <w:pPr>
        <w:jc w:val="center"/>
        <w:rPr>
          <w:b/>
          <w:bCs/>
        </w:rPr>
      </w:pPr>
      <w:proofErr w:type="spellStart"/>
      <w:r w:rsidRPr="00D3025D">
        <w:rPr>
          <w:b/>
          <w:bCs/>
        </w:rPr>
        <w:t>Yunkang</w:t>
      </w:r>
      <w:proofErr w:type="spellEnd"/>
      <w:r w:rsidRPr="00D3025D">
        <w:rPr>
          <w:b/>
          <w:bCs/>
        </w:rPr>
        <w:t xml:space="preserve"> Yang</w:t>
      </w:r>
    </w:p>
    <w:p w:rsidR="00DF5C98" w:rsidRPr="003E1D60" w:rsidRDefault="00D3025D" w:rsidP="00DF5C98">
      <w:pPr>
        <w:jc w:val="center"/>
      </w:pPr>
      <w:r>
        <w:t>Post-doctoral researcher</w:t>
      </w:r>
    </w:p>
    <w:p w:rsidR="00DF5C98" w:rsidRPr="003E1D60" w:rsidRDefault="00F765D5" w:rsidP="00DF5C98">
      <w:pPr>
        <w:jc w:val="center"/>
      </w:pPr>
      <w:r>
        <w:t>Mershon Center for International Security Studies</w:t>
      </w:r>
    </w:p>
    <w:p w:rsidR="00DF5C98" w:rsidRPr="003E1D60" w:rsidRDefault="00F765D5" w:rsidP="00DF5C98">
      <w:pPr>
        <w:jc w:val="center"/>
      </w:pPr>
      <w:r>
        <w:t>1501 Neil Ave</w:t>
      </w:r>
    </w:p>
    <w:p w:rsidR="00DF5C98" w:rsidRPr="003E1D60" w:rsidRDefault="00F765D5" w:rsidP="00DF5C98">
      <w:pPr>
        <w:jc w:val="center"/>
      </w:pPr>
      <w:r>
        <w:t>The Ohio State University</w:t>
      </w:r>
    </w:p>
    <w:p w:rsidR="00DF5C98" w:rsidRPr="003E1D60" w:rsidRDefault="00F765D5" w:rsidP="00DF5C98">
      <w:pPr>
        <w:jc w:val="center"/>
      </w:pPr>
      <w:r>
        <w:t>Columbus OH, 43201</w:t>
      </w:r>
    </w:p>
    <w:p w:rsidR="00DF5C98" w:rsidRPr="003E1D60" w:rsidRDefault="00DF5C98" w:rsidP="00DF5C98">
      <w:pPr>
        <w:jc w:val="center"/>
      </w:pPr>
      <w:r w:rsidRPr="003E1D60">
        <w:t xml:space="preserve">Email: </w:t>
      </w:r>
      <w:r w:rsidR="00F765D5" w:rsidRPr="00F765D5">
        <w:t>yangyunkan</w:t>
      </w:r>
      <w:r w:rsidR="00F765D5">
        <w:t>g@gmail.com</w:t>
      </w:r>
    </w:p>
    <w:p w:rsidR="00DF5C98" w:rsidRDefault="00DF5C98" w:rsidP="00DF5C98">
      <w:pPr>
        <w:jc w:val="center"/>
      </w:pPr>
      <w:r w:rsidRPr="003E1D60">
        <w:t>Cellphone: (206) 227 7024</w:t>
      </w:r>
    </w:p>
    <w:p w:rsidR="00D3025D" w:rsidRPr="003E1D60" w:rsidRDefault="00D3025D" w:rsidP="00DF5C98">
      <w:pPr>
        <w:jc w:val="center"/>
      </w:pPr>
      <w:r>
        <w:t>Website: yangyunkang.com</w:t>
      </w:r>
    </w:p>
    <w:p w:rsidR="00DF5C98" w:rsidRDefault="00DF5C98"/>
    <w:p w:rsidR="00DF5C98" w:rsidRPr="005F6BB4" w:rsidRDefault="00DF5C98">
      <w:pPr>
        <w:rPr>
          <w:b/>
          <w:bCs/>
          <w:shd w:val="pct15" w:color="auto" w:fill="FFFFFF"/>
        </w:rPr>
      </w:pPr>
      <w:r w:rsidRPr="005F6BB4">
        <w:rPr>
          <w:b/>
          <w:bCs/>
          <w:shd w:val="pct15" w:color="auto" w:fill="FFFFFF"/>
        </w:rPr>
        <w:t>EDUCATION</w:t>
      </w:r>
    </w:p>
    <w:p w:rsidR="00DF5C98" w:rsidRDefault="00DF5C98"/>
    <w:p w:rsidR="00DF5C98" w:rsidRDefault="00DF5C98">
      <w:r w:rsidRPr="0060345C">
        <w:rPr>
          <w:b/>
          <w:bCs/>
        </w:rPr>
        <w:t>Ph.D.</w:t>
      </w:r>
      <w:r w:rsidR="00E20874">
        <w:rPr>
          <w:b/>
          <w:bCs/>
        </w:rPr>
        <w:t>,</w:t>
      </w:r>
      <w:r w:rsidR="0060345C">
        <w:rPr>
          <w:b/>
          <w:bCs/>
        </w:rPr>
        <w:t xml:space="preserve"> </w:t>
      </w:r>
      <w:r>
        <w:t>Department of Communication, University of Washington, 20</w:t>
      </w:r>
      <w:r w:rsidR="00A87BE0">
        <w:t>20</w:t>
      </w:r>
    </w:p>
    <w:p w:rsidR="00DF5C98" w:rsidRDefault="00DF5C98">
      <w:r w:rsidRPr="0060345C">
        <w:rPr>
          <w:b/>
          <w:bCs/>
        </w:rPr>
        <w:t>M.A.,</w:t>
      </w:r>
      <w:r>
        <w:t xml:space="preserve"> School of Journalism and Communication, Tsinghua University, 2013</w:t>
      </w:r>
    </w:p>
    <w:p w:rsidR="00DF5C98" w:rsidRDefault="00DF5C98">
      <w:r w:rsidRPr="0060345C">
        <w:rPr>
          <w:b/>
          <w:bCs/>
        </w:rPr>
        <w:t>B.A.,</w:t>
      </w:r>
      <w:r>
        <w:t xml:space="preserve"> School of Foreign Languages and Cultures, Nanjing Normal University, 2011</w:t>
      </w:r>
    </w:p>
    <w:p w:rsidR="00D0043A" w:rsidRDefault="00D0043A"/>
    <w:p w:rsidR="00D0043A" w:rsidRPr="005F6BB4" w:rsidRDefault="003E1D60">
      <w:pPr>
        <w:rPr>
          <w:b/>
          <w:bCs/>
          <w:shd w:val="pct15" w:color="auto" w:fill="FFFFFF"/>
        </w:rPr>
      </w:pPr>
      <w:r>
        <w:rPr>
          <w:b/>
          <w:bCs/>
          <w:shd w:val="pct15" w:color="auto" w:fill="FFFFFF"/>
        </w:rPr>
        <w:t>ACADEMIC</w:t>
      </w:r>
      <w:r w:rsidR="00D0043A" w:rsidRPr="005F6BB4">
        <w:rPr>
          <w:b/>
          <w:bCs/>
          <w:shd w:val="pct15" w:color="auto" w:fill="FFFFFF"/>
        </w:rPr>
        <w:t xml:space="preserve"> APPOINTMENT</w:t>
      </w:r>
    </w:p>
    <w:p w:rsidR="00D0043A" w:rsidRDefault="00D0043A"/>
    <w:p w:rsidR="00A87BE0" w:rsidRDefault="00A87BE0" w:rsidP="00A87BE0">
      <w:pPr>
        <w:ind w:left="630" w:hanging="630"/>
      </w:pPr>
      <w:r>
        <w:rPr>
          <w:b/>
          <w:bCs/>
        </w:rPr>
        <w:t>Post-doc</w:t>
      </w:r>
      <w:r w:rsidR="00D3025D">
        <w:rPr>
          <w:b/>
          <w:bCs/>
        </w:rPr>
        <w:t xml:space="preserve">toral Scholar </w:t>
      </w:r>
      <w:r w:rsidR="00727863">
        <w:rPr>
          <w:b/>
          <w:bCs/>
        </w:rPr>
        <w:t xml:space="preserve">for Security and Governance Studies                                  </w:t>
      </w:r>
      <w:r w:rsidR="00D3025D">
        <w:rPr>
          <w:b/>
          <w:bCs/>
        </w:rPr>
        <w:t xml:space="preserve">   </w:t>
      </w:r>
      <w:r w:rsidR="00727863">
        <w:rPr>
          <w:b/>
          <w:bCs/>
        </w:rPr>
        <w:t>2020</w:t>
      </w:r>
      <w:r w:rsidR="00D3025D">
        <w:rPr>
          <w:b/>
          <w:bCs/>
        </w:rPr>
        <w:t xml:space="preserve"> -- present</w:t>
      </w:r>
      <w:r>
        <w:rPr>
          <w:b/>
          <w:bCs/>
        </w:rPr>
        <w:t xml:space="preserve">                                                                                                </w:t>
      </w:r>
    </w:p>
    <w:p w:rsidR="00A87BE0" w:rsidRDefault="00A87BE0" w:rsidP="00A87BE0">
      <w:pPr>
        <w:ind w:left="630" w:hanging="630"/>
      </w:pPr>
      <w:r>
        <w:t xml:space="preserve">Mershon Center for International Security Studies, the Ohio State University, OH </w:t>
      </w:r>
    </w:p>
    <w:p w:rsidR="00A87BE0" w:rsidRDefault="00A87BE0"/>
    <w:p w:rsidR="005F6BB4" w:rsidRDefault="00D0043A" w:rsidP="00D0043A">
      <w:pPr>
        <w:ind w:left="630" w:hanging="630"/>
      </w:pPr>
      <w:bookmarkStart w:id="0" w:name="OLE_LINK9"/>
      <w:bookmarkStart w:id="1" w:name="OLE_LINK10"/>
      <w:r w:rsidRPr="005F6BB4">
        <w:rPr>
          <w:b/>
          <w:bCs/>
        </w:rPr>
        <w:t>Data</w:t>
      </w:r>
      <w:r w:rsidR="005F6BB4">
        <w:rPr>
          <w:b/>
          <w:bCs/>
        </w:rPr>
        <w:t xml:space="preserve"> and S</w:t>
      </w:r>
      <w:r w:rsidRPr="005F6BB4">
        <w:rPr>
          <w:b/>
          <w:bCs/>
        </w:rPr>
        <w:t xml:space="preserve">tatistics </w:t>
      </w:r>
      <w:r w:rsidR="005F6BB4">
        <w:rPr>
          <w:b/>
          <w:bCs/>
        </w:rPr>
        <w:t>C</w:t>
      </w:r>
      <w:r w:rsidRPr="005F6BB4">
        <w:rPr>
          <w:b/>
          <w:bCs/>
        </w:rPr>
        <w:t>onsultant</w:t>
      </w:r>
      <w:r w:rsidR="005F6BB4">
        <w:rPr>
          <w:b/>
          <w:bCs/>
        </w:rPr>
        <w:t xml:space="preserve">                                                                                         </w:t>
      </w:r>
      <w:r w:rsidR="005F6BB4" w:rsidRPr="005F6BB4">
        <w:rPr>
          <w:b/>
          <w:bCs/>
        </w:rPr>
        <w:t>2016 -- 2020</w:t>
      </w:r>
    </w:p>
    <w:p w:rsidR="00D0043A" w:rsidRDefault="00D0043A" w:rsidP="00D0043A">
      <w:pPr>
        <w:ind w:left="630" w:hanging="630"/>
      </w:pPr>
      <w:r>
        <w:t>Center for Social Science Computation and Research, University of Washington</w:t>
      </w:r>
      <w:r w:rsidR="005F6BB4">
        <w:t>, WA</w:t>
      </w:r>
      <w:r>
        <w:t xml:space="preserve"> </w:t>
      </w:r>
    </w:p>
    <w:bookmarkEnd w:id="0"/>
    <w:bookmarkEnd w:id="1"/>
    <w:p w:rsidR="005F6BB4" w:rsidRDefault="005F6BB4" w:rsidP="00D0043A">
      <w:pPr>
        <w:ind w:left="630" w:hanging="630"/>
      </w:pPr>
    </w:p>
    <w:p w:rsidR="005F6BB4" w:rsidRDefault="005F6BB4" w:rsidP="00D0043A">
      <w:pPr>
        <w:ind w:left="630" w:hanging="630"/>
        <w:rPr>
          <w:b/>
          <w:bCs/>
        </w:rPr>
      </w:pPr>
      <w:r w:rsidRPr="005F6BB4">
        <w:rPr>
          <w:b/>
          <w:bCs/>
        </w:rPr>
        <w:t>Instructor of Record</w:t>
      </w:r>
      <w:r>
        <w:rPr>
          <w:b/>
          <w:bCs/>
        </w:rPr>
        <w:t xml:space="preserve">                                                                                                           2016 -- 2019</w:t>
      </w:r>
    </w:p>
    <w:p w:rsidR="005F6BB4" w:rsidRPr="005F6BB4" w:rsidRDefault="005F6BB4" w:rsidP="00D0043A">
      <w:pPr>
        <w:ind w:left="630" w:hanging="630"/>
      </w:pPr>
      <w:r w:rsidRPr="005F6BB4">
        <w:t>Department of Communication, University of Washington, WA</w:t>
      </w:r>
    </w:p>
    <w:p w:rsidR="005F6BB4" w:rsidRDefault="005F6BB4" w:rsidP="00D0043A">
      <w:pPr>
        <w:ind w:left="630" w:hanging="630"/>
      </w:pPr>
    </w:p>
    <w:p w:rsidR="005F6BB4" w:rsidRPr="005F6BB4" w:rsidRDefault="005F6BB4" w:rsidP="00D0043A">
      <w:pPr>
        <w:ind w:left="630" w:hanging="630"/>
        <w:rPr>
          <w:b/>
          <w:bCs/>
        </w:rPr>
      </w:pPr>
      <w:r w:rsidRPr="005F6BB4">
        <w:rPr>
          <w:b/>
          <w:bCs/>
        </w:rPr>
        <w:t>Research Ass</w:t>
      </w:r>
      <w:r>
        <w:rPr>
          <w:b/>
          <w:bCs/>
        </w:rPr>
        <w:t>ociate                                                                                                             2013 -- 2020</w:t>
      </w:r>
    </w:p>
    <w:p w:rsidR="005F6BB4" w:rsidRDefault="005F6BB4" w:rsidP="00D0043A">
      <w:pPr>
        <w:ind w:left="630" w:hanging="630"/>
      </w:pPr>
      <w:r>
        <w:t xml:space="preserve">Center for Communication and Civic Engagement, </w:t>
      </w:r>
      <w:r w:rsidRPr="005F6BB4">
        <w:t>University of Washington, WA</w:t>
      </w:r>
    </w:p>
    <w:p w:rsidR="00DF5C98" w:rsidRDefault="00DF5C98"/>
    <w:p w:rsidR="005F6BB4" w:rsidRDefault="005F6BB4">
      <w:r w:rsidRPr="005F6BB4">
        <w:rPr>
          <w:b/>
          <w:bCs/>
        </w:rPr>
        <w:t>Teaching Associate                                                                                                              2013 -- 2016</w:t>
      </w:r>
    </w:p>
    <w:p w:rsidR="005F6BB4" w:rsidRPr="005F6BB4" w:rsidRDefault="005F6BB4" w:rsidP="005F6BB4">
      <w:pPr>
        <w:ind w:left="630" w:hanging="630"/>
      </w:pPr>
      <w:r w:rsidRPr="005F6BB4">
        <w:t>Department of Communication, University of Washington, WA</w:t>
      </w:r>
    </w:p>
    <w:p w:rsidR="0060345C" w:rsidRDefault="0060345C"/>
    <w:p w:rsidR="0060345C" w:rsidRDefault="0060345C"/>
    <w:p w:rsidR="00DF5C98" w:rsidRPr="005F6BB4" w:rsidRDefault="005F6BB4">
      <w:pPr>
        <w:rPr>
          <w:b/>
          <w:bCs/>
          <w:shd w:val="pct15" w:color="auto" w:fill="FFFFFF"/>
        </w:rPr>
      </w:pPr>
      <w:bookmarkStart w:id="2" w:name="OLE_LINK5"/>
      <w:bookmarkStart w:id="3" w:name="OLE_LINK6"/>
      <w:bookmarkStart w:id="4" w:name="OLE_LINK1"/>
      <w:bookmarkStart w:id="5" w:name="OLE_LINK2"/>
      <w:r w:rsidRPr="005F6BB4">
        <w:rPr>
          <w:b/>
          <w:bCs/>
          <w:shd w:val="pct15" w:color="auto" w:fill="FFFFFF"/>
        </w:rPr>
        <w:t>PEER REVIEWED JOURNAL ARTICLES</w:t>
      </w:r>
      <w:bookmarkEnd w:id="2"/>
      <w:bookmarkEnd w:id="3"/>
    </w:p>
    <w:bookmarkEnd w:id="4"/>
    <w:bookmarkEnd w:id="5"/>
    <w:p w:rsidR="00DF5C98" w:rsidRDefault="00DF5C98"/>
    <w:p w:rsidR="00DF5C98" w:rsidRPr="00A640F9" w:rsidRDefault="00DF5C98" w:rsidP="00EC2590">
      <w:pPr>
        <w:pStyle w:val="BodyText"/>
        <w:tabs>
          <w:tab w:val="left" w:pos="270"/>
        </w:tabs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Bennett</w:t>
      </w:r>
      <w:r w:rsidRPr="00CD3EA1">
        <w:rPr>
          <w:sz w:val="24"/>
          <w:szCs w:val="24"/>
          <w:lang w:eastAsia="zh-CN"/>
        </w:rPr>
        <w:t>,</w:t>
      </w:r>
      <w:r>
        <w:rPr>
          <w:sz w:val="24"/>
          <w:szCs w:val="24"/>
          <w:lang w:eastAsia="zh-CN"/>
        </w:rPr>
        <w:t xml:space="preserve"> W</w:t>
      </w:r>
      <w:r w:rsidRPr="00CD3EA1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 xml:space="preserve"> L., Segerberg, A. &amp;</w:t>
      </w:r>
      <w:r>
        <w:rPr>
          <w:b/>
          <w:sz w:val="24"/>
          <w:szCs w:val="24"/>
          <w:lang w:eastAsia="zh-CN"/>
        </w:rPr>
        <w:t xml:space="preserve"> Yang, Y., </w:t>
      </w:r>
      <w:r w:rsidRPr="00CD3EA1">
        <w:rPr>
          <w:sz w:val="24"/>
          <w:szCs w:val="24"/>
          <w:lang w:eastAsia="zh-CN"/>
        </w:rPr>
        <w:t>(2018),</w:t>
      </w:r>
      <w:r>
        <w:rPr>
          <w:b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The strength of peripheral networks: </w:t>
      </w:r>
      <w:r w:rsidR="002A4B88">
        <w:rPr>
          <w:sz w:val="24"/>
          <w:szCs w:val="24"/>
          <w:lang w:eastAsia="zh-CN"/>
        </w:rPr>
        <w:t xml:space="preserve">      </w:t>
      </w:r>
      <w:r w:rsidR="002A4B88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>Negotiating attention and meaning in complex media ecologies</w:t>
      </w:r>
      <w:r w:rsidRPr="00CD3EA1">
        <w:rPr>
          <w:sz w:val="24"/>
          <w:szCs w:val="24"/>
          <w:lang w:eastAsia="zh-CN"/>
        </w:rPr>
        <w:t xml:space="preserve">, </w:t>
      </w:r>
      <w:r w:rsidRPr="00CD3EA1">
        <w:rPr>
          <w:i/>
          <w:sz w:val="24"/>
          <w:szCs w:val="24"/>
          <w:lang w:eastAsia="zh-CN"/>
        </w:rPr>
        <w:t>Journal of Communication</w:t>
      </w:r>
      <w:r>
        <w:rPr>
          <w:i/>
          <w:sz w:val="24"/>
          <w:szCs w:val="24"/>
          <w:lang w:eastAsia="zh-CN"/>
        </w:rPr>
        <w:t xml:space="preserve">, </w:t>
      </w:r>
      <w:r w:rsidR="002A4B88">
        <w:rPr>
          <w:i/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>68(4), 659-684.</w:t>
      </w:r>
    </w:p>
    <w:p w:rsidR="00DF5C98" w:rsidRPr="00C35FAD" w:rsidRDefault="00DF5C98" w:rsidP="002A4B88">
      <w:pPr>
        <w:pStyle w:val="BodyText"/>
        <w:ind w:left="270" w:hanging="270"/>
        <w:jc w:val="both"/>
        <w:rPr>
          <w:sz w:val="24"/>
          <w:szCs w:val="24"/>
          <w:lang w:eastAsia="zh-CN"/>
        </w:rPr>
      </w:pPr>
      <w:r w:rsidRPr="00CD3EA1">
        <w:rPr>
          <w:sz w:val="24"/>
          <w:szCs w:val="24"/>
          <w:lang w:eastAsia="zh-CN"/>
        </w:rPr>
        <w:lastRenderedPageBreak/>
        <w:t>Zhou, Y. &amp;</w:t>
      </w:r>
      <w:r w:rsidRPr="002A4B88">
        <w:rPr>
          <w:sz w:val="24"/>
          <w:szCs w:val="24"/>
          <w:lang w:eastAsia="zh-CN"/>
        </w:rPr>
        <w:t xml:space="preserve"> </w:t>
      </w:r>
      <w:r w:rsidRPr="00EC2590">
        <w:rPr>
          <w:b/>
          <w:bCs/>
          <w:sz w:val="24"/>
          <w:szCs w:val="24"/>
          <w:lang w:eastAsia="zh-CN"/>
        </w:rPr>
        <w:t>Yang, Y.,</w:t>
      </w:r>
      <w:r w:rsidRPr="002A4B88">
        <w:rPr>
          <w:sz w:val="24"/>
          <w:szCs w:val="24"/>
          <w:lang w:eastAsia="zh-CN"/>
        </w:rPr>
        <w:t xml:space="preserve"> </w:t>
      </w:r>
      <w:r w:rsidRPr="00CD3EA1">
        <w:rPr>
          <w:sz w:val="24"/>
          <w:szCs w:val="24"/>
          <w:lang w:eastAsia="zh-CN"/>
        </w:rPr>
        <w:t>(2018),</w:t>
      </w:r>
      <w:r w:rsidRPr="002A4B88">
        <w:rPr>
          <w:sz w:val="24"/>
          <w:szCs w:val="24"/>
          <w:lang w:eastAsia="zh-CN"/>
        </w:rPr>
        <w:t xml:space="preserve"> </w:t>
      </w:r>
      <w:r w:rsidRPr="00CD3EA1">
        <w:rPr>
          <w:sz w:val="24"/>
          <w:szCs w:val="24"/>
          <w:lang w:eastAsia="zh-CN"/>
        </w:rPr>
        <w:t xml:space="preserve">Mapping contentious discourse in China: Activist’ discursive strategies and their coordination with media, </w:t>
      </w:r>
      <w:r w:rsidRPr="00C80B20">
        <w:rPr>
          <w:i/>
          <w:iCs/>
          <w:sz w:val="24"/>
          <w:szCs w:val="24"/>
          <w:lang w:eastAsia="zh-CN"/>
        </w:rPr>
        <w:t>Asian Journal of Communication</w:t>
      </w:r>
      <w:r w:rsidRPr="002A4B88">
        <w:rPr>
          <w:sz w:val="24"/>
          <w:szCs w:val="24"/>
          <w:lang w:eastAsia="zh-CN"/>
        </w:rPr>
        <w:t xml:space="preserve">, </w:t>
      </w:r>
      <w:r>
        <w:rPr>
          <w:sz w:val="24"/>
          <w:szCs w:val="24"/>
          <w:lang w:eastAsia="zh-CN"/>
        </w:rPr>
        <w:t xml:space="preserve">28(4), 416-433. </w:t>
      </w:r>
    </w:p>
    <w:p w:rsidR="00DF5C98" w:rsidRPr="002A4B88" w:rsidRDefault="00DF5C98" w:rsidP="00EC2590">
      <w:pPr>
        <w:pStyle w:val="BodyText"/>
        <w:tabs>
          <w:tab w:val="left" w:pos="270"/>
        </w:tabs>
        <w:jc w:val="both"/>
        <w:rPr>
          <w:sz w:val="24"/>
          <w:szCs w:val="24"/>
          <w:lang w:eastAsia="zh-CN"/>
        </w:rPr>
      </w:pPr>
      <w:r w:rsidRPr="00EC2590">
        <w:rPr>
          <w:b/>
          <w:bCs/>
          <w:sz w:val="24"/>
          <w:szCs w:val="24"/>
          <w:lang w:eastAsia="zh-CN"/>
        </w:rPr>
        <w:t>Yang, Y.</w:t>
      </w:r>
      <w:r w:rsidR="00FD45BB">
        <w:rPr>
          <w:b/>
          <w:bCs/>
          <w:sz w:val="24"/>
          <w:szCs w:val="24"/>
          <w:lang w:eastAsia="zh-CN"/>
        </w:rPr>
        <w:t xml:space="preserve"> </w:t>
      </w:r>
      <w:r w:rsidR="00FD45BB" w:rsidRPr="00FD45BB">
        <w:rPr>
          <w:sz w:val="24"/>
          <w:szCs w:val="24"/>
          <w:lang w:eastAsia="zh-CN"/>
        </w:rPr>
        <w:t>&amp; Hsiao, Y</w:t>
      </w:r>
      <w:r w:rsidR="00FD45BB">
        <w:rPr>
          <w:b/>
          <w:bCs/>
          <w:sz w:val="24"/>
          <w:szCs w:val="24"/>
          <w:lang w:eastAsia="zh-CN"/>
        </w:rPr>
        <w:t>.</w:t>
      </w:r>
      <w:r w:rsidRPr="002A4B88">
        <w:rPr>
          <w:sz w:val="24"/>
          <w:szCs w:val="24"/>
          <w:lang w:eastAsia="zh-CN"/>
        </w:rPr>
        <w:t>,</w:t>
      </w:r>
      <w:r>
        <w:rPr>
          <w:sz w:val="24"/>
          <w:szCs w:val="24"/>
          <w:lang w:eastAsia="zh-CN"/>
        </w:rPr>
        <w:t xml:space="preserve"> (2018), Commitment in the cloud: Social media participation in </w:t>
      </w:r>
      <w:proofErr w:type="gramStart"/>
      <w:r>
        <w:rPr>
          <w:sz w:val="24"/>
          <w:szCs w:val="24"/>
          <w:lang w:eastAsia="zh-CN"/>
        </w:rPr>
        <w:t xml:space="preserve">the </w:t>
      </w:r>
      <w:r w:rsidR="002A4B88">
        <w:rPr>
          <w:sz w:val="24"/>
          <w:szCs w:val="24"/>
          <w:lang w:eastAsia="zh-CN"/>
        </w:rPr>
        <w:t xml:space="preserve"> </w:t>
      </w:r>
      <w:r w:rsidR="00EC2590">
        <w:rPr>
          <w:sz w:val="24"/>
          <w:szCs w:val="24"/>
          <w:lang w:eastAsia="zh-CN"/>
        </w:rPr>
        <w:tab/>
      </w:r>
      <w:proofErr w:type="gramEnd"/>
      <w:r>
        <w:rPr>
          <w:sz w:val="24"/>
          <w:szCs w:val="24"/>
          <w:lang w:eastAsia="zh-CN"/>
        </w:rPr>
        <w:t xml:space="preserve">Sunflower Movement, </w:t>
      </w:r>
      <w:r w:rsidRPr="00C80B20">
        <w:rPr>
          <w:i/>
          <w:iCs/>
          <w:sz w:val="24"/>
          <w:szCs w:val="24"/>
          <w:lang w:eastAsia="zh-CN"/>
        </w:rPr>
        <w:t>Information, Communication &amp; Society</w:t>
      </w:r>
      <w:r w:rsidRPr="002A4B88">
        <w:rPr>
          <w:sz w:val="24"/>
          <w:szCs w:val="24"/>
          <w:lang w:eastAsia="zh-CN"/>
        </w:rPr>
        <w:t xml:space="preserve">, </w:t>
      </w:r>
      <w:r>
        <w:rPr>
          <w:sz w:val="24"/>
          <w:szCs w:val="24"/>
          <w:lang w:eastAsia="zh-CN"/>
        </w:rPr>
        <w:t>21(7), 996-1013.</w:t>
      </w:r>
    </w:p>
    <w:p w:rsidR="00DF5C98" w:rsidRPr="00C80B20" w:rsidRDefault="00DF5C98" w:rsidP="00C80B20">
      <w:pPr>
        <w:pStyle w:val="BodyText"/>
        <w:tabs>
          <w:tab w:val="left" w:pos="270"/>
        </w:tabs>
        <w:rPr>
          <w:sz w:val="24"/>
          <w:szCs w:val="24"/>
        </w:rPr>
      </w:pPr>
      <w:r w:rsidRPr="00C80B20">
        <w:rPr>
          <w:b/>
          <w:sz w:val="24"/>
          <w:szCs w:val="24"/>
        </w:rPr>
        <w:t>Yang, Y.</w:t>
      </w:r>
      <w:r w:rsidRPr="00C80B20">
        <w:rPr>
          <w:sz w:val="24"/>
          <w:szCs w:val="24"/>
        </w:rPr>
        <w:t xml:space="preserve">, (2016), How large-scale protests succeed in China: The story of issue opportunity </w:t>
      </w:r>
      <w:r w:rsidR="00C80B20">
        <w:rPr>
          <w:sz w:val="24"/>
          <w:szCs w:val="24"/>
        </w:rPr>
        <w:tab/>
      </w:r>
      <w:r w:rsidRPr="00C80B20">
        <w:rPr>
          <w:sz w:val="24"/>
          <w:szCs w:val="24"/>
        </w:rPr>
        <w:t xml:space="preserve">structure, social media, and violence, </w:t>
      </w:r>
      <w:r w:rsidRPr="00C80B20">
        <w:rPr>
          <w:i/>
          <w:sz w:val="24"/>
          <w:szCs w:val="24"/>
        </w:rPr>
        <w:t>International Journal of Communication</w:t>
      </w:r>
      <w:r w:rsidRPr="00C80B20">
        <w:rPr>
          <w:sz w:val="24"/>
          <w:szCs w:val="24"/>
        </w:rPr>
        <w:t>, 10(20), 2895-</w:t>
      </w:r>
      <w:r w:rsidR="00C80B20">
        <w:rPr>
          <w:sz w:val="24"/>
          <w:szCs w:val="24"/>
        </w:rPr>
        <w:tab/>
      </w:r>
      <w:r w:rsidRPr="00C80B20">
        <w:rPr>
          <w:sz w:val="24"/>
          <w:szCs w:val="24"/>
        </w:rPr>
        <w:t>2914.</w:t>
      </w:r>
    </w:p>
    <w:p w:rsidR="00DF5C98" w:rsidRPr="00C80B20" w:rsidRDefault="00DF5C98" w:rsidP="00EC2590">
      <w:pPr>
        <w:pStyle w:val="BodyText"/>
        <w:tabs>
          <w:tab w:val="left" w:pos="270"/>
        </w:tabs>
        <w:ind w:left="270" w:hanging="270"/>
        <w:rPr>
          <w:sz w:val="24"/>
          <w:szCs w:val="24"/>
          <w:lang w:eastAsia="zh-CN"/>
        </w:rPr>
      </w:pPr>
      <w:r w:rsidRPr="00C80B20">
        <w:rPr>
          <w:sz w:val="24"/>
          <w:szCs w:val="24"/>
        </w:rPr>
        <w:t xml:space="preserve">Zhou, Y. &amp; </w:t>
      </w:r>
      <w:r w:rsidRPr="00C80B20">
        <w:rPr>
          <w:b/>
          <w:sz w:val="24"/>
          <w:szCs w:val="24"/>
        </w:rPr>
        <w:t>Yang, Y.</w:t>
      </w:r>
      <w:r w:rsidRPr="00C80B20">
        <w:rPr>
          <w:sz w:val="24"/>
          <w:szCs w:val="24"/>
        </w:rPr>
        <w:t>,, (</w:t>
      </w:r>
      <w:r w:rsidRPr="00C80B20">
        <w:rPr>
          <w:sz w:val="24"/>
          <w:szCs w:val="24"/>
          <w:lang w:eastAsia="zh-CN"/>
        </w:rPr>
        <w:t>2017</w:t>
      </w:r>
      <w:r w:rsidRPr="00C80B20">
        <w:rPr>
          <w:sz w:val="24"/>
          <w:szCs w:val="24"/>
        </w:rPr>
        <w:t xml:space="preserve">), Media strategy of social contention in China: Comparing environmental and land requisition protests, </w:t>
      </w:r>
      <w:r w:rsidRPr="00C80B20">
        <w:rPr>
          <w:i/>
          <w:sz w:val="24"/>
          <w:szCs w:val="24"/>
        </w:rPr>
        <w:t xml:space="preserve">Communication </w:t>
      </w:r>
      <w:r w:rsidRPr="00C80B20">
        <w:rPr>
          <w:rFonts w:hint="eastAsia"/>
          <w:i/>
          <w:sz w:val="24"/>
          <w:szCs w:val="24"/>
          <w:lang w:eastAsia="zh-CN"/>
        </w:rPr>
        <w:t>&amp;</w:t>
      </w:r>
      <w:r w:rsidRPr="00C80B20">
        <w:rPr>
          <w:i/>
          <w:sz w:val="24"/>
          <w:szCs w:val="24"/>
        </w:rPr>
        <w:t xml:space="preserve"> Society [in Chinese]</w:t>
      </w:r>
      <w:r w:rsidRPr="00C80B20">
        <w:rPr>
          <w:sz w:val="24"/>
          <w:szCs w:val="24"/>
        </w:rPr>
        <w:t>, Vol(</w:t>
      </w:r>
      <w:r w:rsidRPr="00C80B20">
        <w:rPr>
          <w:rFonts w:hint="eastAsia"/>
          <w:sz w:val="24"/>
          <w:szCs w:val="24"/>
          <w:lang w:eastAsia="zh-CN"/>
        </w:rPr>
        <w:t>40</w:t>
      </w:r>
      <w:r w:rsidRPr="00C80B20">
        <w:rPr>
          <w:sz w:val="24"/>
          <w:szCs w:val="24"/>
        </w:rPr>
        <w:t>)</w:t>
      </w:r>
      <w:r w:rsidRPr="00C80B20">
        <w:rPr>
          <w:sz w:val="24"/>
          <w:szCs w:val="24"/>
          <w:lang w:eastAsia="zh-CN"/>
        </w:rPr>
        <w:t xml:space="preserve"> [</w:t>
      </w:r>
      <w:r w:rsidRPr="00C80B20">
        <w:rPr>
          <w:rFonts w:hint="eastAsia"/>
          <w:sz w:val="24"/>
          <w:szCs w:val="24"/>
          <w:lang w:eastAsia="zh-CN"/>
        </w:rPr>
        <w:t xml:space="preserve">2017 </w:t>
      </w:r>
      <w:r w:rsidRPr="00C80B20">
        <w:rPr>
          <w:sz w:val="24"/>
          <w:szCs w:val="24"/>
          <w:lang w:eastAsia="zh-CN"/>
        </w:rPr>
        <w:t>best paper award</w:t>
      </w:r>
      <w:r w:rsidR="00EC2590" w:rsidRPr="00C80B20">
        <w:rPr>
          <w:sz w:val="24"/>
          <w:szCs w:val="24"/>
          <w:lang w:eastAsia="zh-CN"/>
        </w:rPr>
        <w:t xml:space="preserve"> </w:t>
      </w:r>
      <w:r w:rsidRPr="00C80B20">
        <w:rPr>
          <w:sz w:val="24"/>
          <w:szCs w:val="24"/>
          <w:lang w:eastAsia="zh-CN"/>
        </w:rPr>
        <w:t xml:space="preserve">amongst top Chinese academic journals published in the area of journalism and communication studies, Chinese Journalism Annual Report 2017, Sun </w:t>
      </w:r>
      <w:proofErr w:type="spellStart"/>
      <w:r w:rsidRPr="00C80B20">
        <w:rPr>
          <w:sz w:val="24"/>
          <w:szCs w:val="24"/>
          <w:lang w:eastAsia="zh-CN"/>
        </w:rPr>
        <w:t>Yat</w:t>
      </w:r>
      <w:proofErr w:type="spellEnd"/>
      <w:r w:rsidRPr="00C80B20">
        <w:rPr>
          <w:sz w:val="24"/>
          <w:szCs w:val="24"/>
          <w:lang w:eastAsia="zh-CN"/>
        </w:rPr>
        <w:t>-Sen University]</w:t>
      </w:r>
      <w:r w:rsidR="005F5F98">
        <w:rPr>
          <w:sz w:val="24"/>
          <w:szCs w:val="24"/>
          <w:lang w:eastAsia="zh-CN"/>
        </w:rPr>
        <w:t>.</w:t>
      </w:r>
    </w:p>
    <w:p w:rsidR="00DF5C98" w:rsidRPr="00C80B20" w:rsidRDefault="00DF5C98" w:rsidP="00C80B20">
      <w:pPr>
        <w:pStyle w:val="BodyText"/>
        <w:tabs>
          <w:tab w:val="left" w:pos="270"/>
          <w:tab w:val="left" w:pos="360"/>
        </w:tabs>
        <w:rPr>
          <w:sz w:val="24"/>
          <w:szCs w:val="24"/>
          <w:lang w:eastAsia="zh-CN"/>
        </w:rPr>
      </w:pPr>
      <w:r w:rsidRPr="00C80B20">
        <w:rPr>
          <w:sz w:val="24"/>
          <w:szCs w:val="24"/>
          <w:lang w:eastAsia="zh-CN"/>
        </w:rPr>
        <w:t xml:space="preserve">Shi, A. &amp; </w:t>
      </w:r>
      <w:r w:rsidRPr="00C80B20">
        <w:rPr>
          <w:b/>
          <w:sz w:val="24"/>
          <w:szCs w:val="24"/>
          <w:lang w:eastAsia="zh-CN"/>
        </w:rPr>
        <w:t>Yang, Y.</w:t>
      </w:r>
      <w:r w:rsidRPr="00C80B20">
        <w:rPr>
          <w:sz w:val="24"/>
          <w:szCs w:val="24"/>
          <w:lang w:eastAsia="zh-CN"/>
        </w:rPr>
        <w:t xml:space="preserve">, (2017), Reformulating the field of political communication in the post-truth </w:t>
      </w:r>
      <w:r w:rsidR="00C80B20">
        <w:rPr>
          <w:sz w:val="24"/>
          <w:szCs w:val="24"/>
          <w:lang w:eastAsia="zh-CN"/>
        </w:rPr>
        <w:tab/>
      </w:r>
      <w:r w:rsidRPr="00C80B20">
        <w:rPr>
          <w:sz w:val="24"/>
          <w:szCs w:val="24"/>
          <w:lang w:eastAsia="zh-CN"/>
        </w:rPr>
        <w:t xml:space="preserve">era, originally published on </w:t>
      </w:r>
      <w:r w:rsidRPr="00C80B20">
        <w:rPr>
          <w:i/>
          <w:sz w:val="24"/>
          <w:szCs w:val="24"/>
          <w:lang w:eastAsia="zh-CN"/>
        </w:rPr>
        <w:t>Journal of International Communication [in Chinese]</w:t>
      </w:r>
      <w:r w:rsidRPr="00C80B20">
        <w:rPr>
          <w:sz w:val="24"/>
          <w:szCs w:val="24"/>
          <w:lang w:eastAsia="zh-CN"/>
        </w:rPr>
        <w:t xml:space="preserve">, Vol(9), later </w:t>
      </w:r>
      <w:r w:rsidR="00C80B20">
        <w:rPr>
          <w:sz w:val="24"/>
          <w:szCs w:val="24"/>
          <w:lang w:eastAsia="zh-CN"/>
        </w:rPr>
        <w:tab/>
      </w:r>
      <w:r w:rsidRPr="00C80B20">
        <w:rPr>
          <w:sz w:val="24"/>
          <w:szCs w:val="24"/>
          <w:lang w:eastAsia="zh-CN"/>
        </w:rPr>
        <w:t xml:space="preserve">Included in </w:t>
      </w:r>
      <w:r w:rsidRPr="00C80B20">
        <w:rPr>
          <w:i/>
          <w:sz w:val="24"/>
          <w:szCs w:val="24"/>
          <w:lang w:eastAsia="zh-CN"/>
        </w:rPr>
        <w:t xml:space="preserve">Journalism and Communication [in Chinese], </w:t>
      </w:r>
      <w:r w:rsidRPr="00C80B20">
        <w:rPr>
          <w:sz w:val="24"/>
          <w:szCs w:val="24"/>
          <w:lang w:eastAsia="zh-CN"/>
        </w:rPr>
        <w:t>2018(1)</w:t>
      </w:r>
      <w:r w:rsidR="005F5F98">
        <w:rPr>
          <w:sz w:val="24"/>
          <w:szCs w:val="24"/>
          <w:lang w:eastAsia="zh-CN"/>
        </w:rPr>
        <w:t>.</w:t>
      </w:r>
    </w:p>
    <w:p w:rsidR="00DF5C98" w:rsidRDefault="00DF5C98" w:rsidP="00C80B20">
      <w:pPr>
        <w:pStyle w:val="BodyText"/>
        <w:tabs>
          <w:tab w:val="left" w:pos="270"/>
        </w:tabs>
        <w:rPr>
          <w:sz w:val="24"/>
          <w:szCs w:val="24"/>
          <w:lang w:eastAsia="zh-CN"/>
        </w:rPr>
      </w:pPr>
      <w:r w:rsidRPr="00C80B20">
        <w:rPr>
          <w:sz w:val="24"/>
          <w:szCs w:val="24"/>
          <w:lang w:eastAsia="zh-CN"/>
        </w:rPr>
        <w:t xml:space="preserve">Shi, A. &amp; </w:t>
      </w:r>
      <w:r w:rsidRPr="00C80B20">
        <w:rPr>
          <w:b/>
          <w:bCs/>
          <w:sz w:val="24"/>
          <w:szCs w:val="24"/>
          <w:lang w:eastAsia="zh-CN"/>
        </w:rPr>
        <w:t>Yang, Y.,</w:t>
      </w:r>
      <w:r w:rsidRPr="00C80B20">
        <w:rPr>
          <w:sz w:val="24"/>
          <w:szCs w:val="24"/>
          <w:lang w:eastAsia="zh-CN"/>
        </w:rPr>
        <w:t xml:space="preserve"> (2013), Chinese translation of Bennett, W. L., &amp; Segerberg A.’s “The logic of </w:t>
      </w:r>
      <w:r w:rsidR="00C80B20">
        <w:rPr>
          <w:sz w:val="24"/>
          <w:szCs w:val="24"/>
          <w:lang w:eastAsia="zh-CN"/>
        </w:rPr>
        <w:tab/>
      </w:r>
      <w:r w:rsidRPr="00C80B20">
        <w:rPr>
          <w:sz w:val="24"/>
          <w:szCs w:val="24"/>
          <w:lang w:eastAsia="zh-CN"/>
        </w:rPr>
        <w:t>connective action: Digital media and the personalization of contentious politics”</w:t>
      </w:r>
      <w:r w:rsidRPr="00C80B20">
        <w:rPr>
          <w:rFonts w:hint="eastAsia"/>
          <w:sz w:val="24"/>
          <w:szCs w:val="24"/>
          <w:lang w:eastAsia="zh-CN"/>
        </w:rPr>
        <w:t xml:space="preserve"> </w:t>
      </w:r>
      <w:r w:rsidRPr="00C80B20">
        <w:rPr>
          <w:rFonts w:hint="eastAsia"/>
          <w:sz w:val="24"/>
          <w:szCs w:val="24"/>
          <w:lang w:eastAsia="zh-CN"/>
        </w:rPr>
        <w:t>（</w:t>
      </w:r>
      <w:r w:rsidRPr="00C80B20">
        <w:rPr>
          <w:rFonts w:ascii="SimSun" w:eastAsia="SimSun" w:hAnsi="SimSun" w:cs="SimSun" w:hint="eastAsia"/>
          <w:sz w:val="24"/>
          <w:szCs w:val="24"/>
          <w:lang w:eastAsia="zh-CN"/>
        </w:rPr>
        <w:t>连</w:t>
      </w:r>
      <w:r w:rsidRPr="00C80B20">
        <w:rPr>
          <w:rFonts w:hint="eastAsia"/>
          <w:sz w:val="24"/>
          <w:szCs w:val="24"/>
          <w:lang w:eastAsia="zh-CN"/>
        </w:rPr>
        <w:t>接性行</w:t>
      </w:r>
      <w:r w:rsidR="00C80B20">
        <w:rPr>
          <w:sz w:val="24"/>
          <w:szCs w:val="24"/>
          <w:lang w:eastAsia="zh-CN"/>
        </w:rPr>
        <w:tab/>
      </w:r>
      <w:r w:rsidRPr="00C80B20">
        <w:rPr>
          <w:rFonts w:ascii="SimSun" w:eastAsia="SimSun" w:hAnsi="SimSun" w:cs="SimSun" w:hint="eastAsia"/>
          <w:sz w:val="24"/>
          <w:szCs w:val="24"/>
          <w:lang w:eastAsia="zh-CN"/>
        </w:rPr>
        <w:t>动的逻辑</w:t>
      </w:r>
      <w:r w:rsidRPr="00C80B20">
        <w:rPr>
          <w:rFonts w:hint="eastAsia"/>
          <w:sz w:val="24"/>
          <w:szCs w:val="24"/>
          <w:lang w:eastAsia="zh-CN"/>
        </w:rPr>
        <w:t>：数字媒体和个人化的抗争性政治</w:t>
      </w:r>
      <w:r w:rsidR="00EC2590" w:rsidRPr="00C80B20">
        <w:rPr>
          <w:rFonts w:hint="eastAsia"/>
          <w:sz w:val="24"/>
          <w:szCs w:val="24"/>
          <w:lang w:eastAsia="zh-CN"/>
        </w:rPr>
        <w:t>）</w:t>
      </w:r>
      <w:r w:rsidRPr="00C80B20">
        <w:rPr>
          <w:i/>
          <w:sz w:val="24"/>
          <w:szCs w:val="24"/>
          <w:lang w:eastAsia="zh-CN"/>
        </w:rPr>
        <w:t xml:space="preserve">Communication </w:t>
      </w:r>
      <w:r w:rsidRPr="00C80B20">
        <w:rPr>
          <w:rFonts w:hint="eastAsia"/>
          <w:i/>
          <w:sz w:val="24"/>
          <w:szCs w:val="24"/>
          <w:lang w:eastAsia="zh-CN"/>
        </w:rPr>
        <w:t>&amp;</w:t>
      </w:r>
      <w:r w:rsidRPr="00C80B20">
        <w:rPr>
          <w:i/>
          <w:sz w:val="24"/>
          <w:szCs w:val="24"/>
          <w:lang w:eastAsia="zh-CN"/>
        </w:rPr>
        <w:t xml:space="preserve"> Society </w:t>
      </w:r>
      <w:r w:rsidRPr="00C80B20">
        <w:rPr>
          <w:sz w:val="24"/>
          <w:szCs w:val="24"/>
          <w:lang w:eastAsia="zh-CN"/>
        </w:rPr>
        <w:t>(TSSCI)</w:t>
      </w:r>
      <w:r w:rsidRPr="00C80B20">
        <w:rPr>
          <w:i/>
          <w:sz w:val="24"/>
          <w:szCs w:val="24"/>
          <w:lang w:eastAsia="zh-CN"/>
        </w:rPr>
        <w:t xml:space="preserve">, </w:t>
      </w:r>
      <w:r w:rsidRPr="00C80B20">
        <w:rPr>
          <w:rFonts w:hint="eastAsia"/>
          <w:sz w:val="24"/>
          <w:szCs w:val="24"/>
          <w:lang w:eastAsia="zh-CN"/>
        </w:rPr>
        <w:t>2013</w:t>
      </w:r>
      <w:r w:rsidRPr="00C80B20">
        <w:rPr>
          <w:sz w:val="24"/>
          <w:szCs w:val="24"/>
          <w:lang w:eastAsia="zh-CN"/>
        </w:rPr>
        <w:t xml:space="preserve">, Vol </w:t>
      </w:r>
      <w:r w:rsidR="00C80B20">
        <w:rPr>
          <w:sz w:val="24"/>
          <w:szCs w:val="24"/>
          <w:lang w:eastAsia="zh-CN"/>
        </w:rPr>
        <w:tab/>
      </w:r>
      <w:r w:rsidRPr="00C80B20">
        <w:rPr>
          <w:sz w:val="24"/>
          <w:szCs w:val="24"/>
          <w:lang w:eastAsia="zh-CN"/>
        </w:rPr>
        <w:t>26, 211-246</w:t>
      </w:r>
      <w:r w:rsidR="0072110D">
        <w:rPr>
          <w:sz w:val="24"/>
          <w:szCs w:val="24"/>
          <w:lang w:eastAsia="zh-CN"/>
        </w:rPr>
        <w:t>.</w:t>
      </w:r>
    </w:p>
    <w:p w:rsidR="0072110D" w:rsidRDefault="0072110D" w:rsidP="0072110D">
      <w:pPr>
        <w:rPr>
          <w:b/>
          <w:bCs/>
          <w:shd w:val="pct15" w:color="auto" w:fill="FFFFFF"/>
        </w:rPr>
      </w:pPr>
    </w:p>
    <w:p w:rsidR="0072110D" w:rsidRPr="00C328C2" w:rsidRDefault="0072110D" w:rsidP="00C328C2">
      <w:pPr>
        <w:rPr>
          <w:b/>
          <w:bCs/>
          <w:shd w:val="pct15" w:color="auto" w:fill="FFFFFF"/>
        </w:rPr>
      </w:pPr>
    </w:p>
    <w:p w:rsidR="00DF5C98" w:rsidRDefault="00DF5C98">
      <w:pPr>
        <w:rPr>
          <w:b/>
          <w:bCs/>
          <w:shd w:val="pct15" w:color="auto" w:fill="FFFFFF"/>
        </w:rPr>
      </w:pPr>
      <w:r w:rsidRPr="00321447">
        <w:rPr>
          <w:b/>
          <w:bCs/>
          <w:shd w:val="pct15" w:color="auto" w:fill="FFFFFF"/>
        </w:rPr>
        <w:t>GRANTS</w:t>
      </w:r>
      <w:r w:rsidR="00C47374">
        <w:rPr>
          <w:b/>
          <w:bCs/>
          <w:shd w:val="pct15" w:color="auto" w:fill="FFFFFF"/>
        </w:rPr>
        <w:t xml:space="preserve"> AND AWARDS</w:t>
      </w:r>
    </w:p>
    <w:p w:rsidR="00F813A4" w:rsidRPr="00321447" w:rsidRDefault="00F813A4">
      <w:pPr>
        <w:rPr>
          <w:b/>
          <w:bCs/>
          <w:shd w:val="pct15" w:color="auto" w:fill="FFFFFF"/>
        </w:rPr>
      </w:pPr>
    </w:p>
    <w:p w:rsidR="00DF5C98" w:rsidRDefault="00DF5C98"/>
    <w:p w:rsidR="00F813A4" w:rsidRDefault="00F813A4" w:rsidP="00F813A4">
      <w:pPr>
        <w:pStyle w:val="ListParagraph"/>
        <w:numPr>
          <w:ilvl w:val="0"/>
          <w:numId w:val="2"/>
        </w:numPr>
      </w:pPr>
      <w:r>
        <w:t xml:space="preserve">2020 Faculty Awards for Outstanding Completed Research, </w:t>
      </w:r>
      <w:r w:rsidR="008B1841" w:rsidRPr="0060345C">
        <w:t>Best PhD Dissertation Award</w:t>
      </w:r>
      <w:r w:rsidR="008B1841">
        <w:t xml:space="preserve">, </w:t>
      </w:r>
      <w:r>
        <w:t>Communication Department, University of Washington, 2020</w:t>
      </w:r>
      <w:r w:rsidR="00C9144D">
        <w:t>.</w:t>
      </w:r>
    </w:p>
    <w:p w:rsidR="00DF5C98" w:rsidRPr="0060345C" w:rsidRDefault="00DF5C98" w:rsidP="00F813A4">
      <w:pPr>
        <w:pStyle w:val="ListParagraph"/>
        <w:numPr>
          <w:ilvl w:val="0"/>
          <w:numId w:val="2"/>
        </w:numPr>
      </w:pPr>
      <w:r w:rsidRPr="0060345C">
        <w:t>Graduate School Fund for Excellence and Innovation,</w:t>
      </w:r>
      <w:r w:rsidR="00C47374" w:rsidRPr="0060345C">
        <w:t xml:space="preserve"> University of Washington, </w:t>
      </w:r>
      <w:r w:rsidRPr="0060345C">
        <w:t>2018, 2015</w:t>
      </w:r>
      <w:r w:rsidR="00C9144D">
        <w:t>.</w:t>
      </w:r>
    </w:p>
    <w:p w:rsidR="00DF5C98" w:rsidRPr="0060345C" w:rsidRDefault="002A4B88" w:rsidP="00F813A4">
      <w:pPr>
        <w:pStyle w:val="ListParagraph"/>
        <w:numPr>
          <w:ilvl w:val="0"/>
          <w:numId w:val="2"/>
        </w:numPr>
      </w:pPr>
      <w:r w:rsidRPr="0060345C">
        <w:t xml:space="preserve">Fritz Fellowship for International Research and Study, </w:t>
      </w:r>
      <w:r w:rsidR="00C47374" w:rsidRPr="0060345C">
        <w:t xml:space="preserve">University of Washington, </w:t>
      </w:r>
      <w:r w:rsidRPr="0060345C">
        <w:t>2017</w:t>
      </w:r>
      <w:r w:rsidR="00C9144D">
        <w:t>.</w:t>
      </w:r>
    </w:p>
    <w:p w:rsidR="002A4B88" w:rsidRPr="0060345C" w:rsidRDefault="002A4B88" w:rsidP="00F813A4">
      <w:pPr>
        <w:pStyle w:val="ListParagraph"/>
        <w:numPr>
          <w:ilvl w:val="0"/>
          <w:numId w:val="2"/>
        </w:numPr>
      </w:pPr>
      <w:r w:rsidRPr="0060345C">
        <w:t xml:space="preserve">Peter Clark &amp; Susan Evans Research Fund, </w:t>
      </w:r>
      <w:r w:rsidR="00C47374" w:rsidRPr="0060345C">
        <w:t xml:space="preserve">Communication Department, University of Washington, </w:t>
      </w:r>
      <w:r w:rsidRPr="0060345C">
        <w:t>2016</w:t>
      </w:r>
      <w:r w:rsidR="00C9144D">
        <w:t>.</w:t>
      </w:r>
    </w:p>
    <w:p w:rsidR="002A4B88" w:rsidRPr="0060345C" w:rsidRDefault="002A4B88" w:rsidP="00F813A4">
      <w:pPr>
        <w:pStyle w:val="ListParagraph"/>
        <w:numPr>
          <w:ilvl w:val="0"/>
          <w:numId w:val="2"/>
        </w:numPr>
        <w:tabs>
          <w:tab w:val="left" w:pos="270"/>
        </w:tabs>
      </w:pPr>
      <w:r w:rsidRPr="0060345C">
        <w:t>China and Inner Asia Council Grant,</w:t>
      </w:r>
      <w:r w:rsidR="00C47374" w:rsidRPr="0060345C">
        <w:t xml:space="preserve"> Association for Asian Studies &amp; Chiang Ching-</w:t>
      </w:r>
      <w:proofErr w:type="spellStart"/>
      <w:r w:rsidR="00C47374" w:rsidRPr="0060345C">
        <w:t>Kuo</w:t>
      </w:r>
      <w:proofErr w:type="spellEnd"/>
      <w:r w:rsidR="00C47374" w:rsidRPr="0060345C">
        <w:t xml:space="preserve"> Foundation, </w:t>
      </w:r>
      <w:r w:rsidR="00EC2590" w:rsidRPr="0060345C">
        <w:t>2016</w:t>
      </w:r>
      <w:r w:rsidR="00C9144D">
        <w:t>.</w:t>
      </w:r>
    </w:p>
    <w:p w:rsidR="00EC2590" w:rsidRPr="0060345C" w:rsidRDefault="00EC2590" w:rsidP="00F813A4">
      <w:pPr>
        <w:pStyle w:val="ListParagraph"/>
        <w:numPr>
          <w:ilvl w:val="0"/>
          <w:numId w:val="2"/>
        </w:numPr>
        <w:tabs>
          <w:tab w:val="left" w:pos="270"/>
        </w:tabs>
      </w:pPr>
      <w:r w:rsidRPr="0060345C">
        <w:t xml:space="preserve">Travel Grant, </w:t>
      </w:r>
      <w:r w:rsidR="00C47374" w:rsidRPr="0060345C">
        <w:t xml:space="preserve">American Political Science Association, </w:t>
      </w:r>
      <w:r w:rsidRPr="0060345C">
        <w:t>2018</w:t>
      </w:r>
      <w:r w:rsidR="00C9144D">
        <w:t>.</w:t>
      </w:r>
    </w:p>
    <w:p w:rsidR="00EC2590" w:rsidRPr="0060345C" w:rsidRDefault="00EC2590" w:rsidP="00F813A4">
      <w:pPr>
        <w:pStyle w:val="ListParagraph"/>
        <w:numPr>
          <w:ilvl w:val="0"/>
          <w:numId w:val="2"/>
        </w:numPr>
        <w:tabs>
          <w:tab w:val="left" w:pos="270"/>
        </w:tabs>
      </w:pPr>
      <w:r w:rsidRPr="0060345C">
        <w:t xml:space="preserve">Travel Grant, </w:t>
      </w:r>
      <w:r w:rsidR="00C47374" w:rsidRPr="0060345C">
        <w:t xml:space="preserve">International Communication Association, </w:t>
      </w:r>
      <w:r w:rsidRPr="0060345C">
        <w:t>2018, 2017, 2015</w:t>
      </w:r>
      <w:r w:rsidR="00C9144D">
        <w:t>.</w:t>
      </w:r>
    </w:p>
    <w:p w:rsidR="00EC2590" w:rsidRDefault="00EC2590" w:rsidP="00F813A4">
      <w:pPr>
        <w:pStyle w:val="ListParagraph"/>
        <w:numPr>
          <w:ilvl w:val="0"/>
          <w:numId w:val="2"/>
        </w:numPr>
        <w:tabs>
          <w:tab w:val="left" w:pos="270"/>
        </w:tabs>
      </w:pPr>
      <w:r w:rsidRPr="0060345C">
        <w:t xml:space="preserve">Travel Grant, </w:t>
      </w:r>
      <w:r w:rsidR="00C47374" w:rsidRPr="0060345C">
        <w:t xml:space="preserve">National Communication Association, </w:t>
      </w:r>
      <w:r w:rsidRPr="0060345C">
        <w:t>2016, 2015</w:t>
      </w:r>
      <w:r w:rsidR="00C9144D">
        <w:t>.</w:t>
      </w:r>
    </w:p>
    <w:p w:rsidR="00544181" w:rsidRDefault="00544181" w:rsidP="00F813A4">
      <w:pPr>
        <w:pStyle w:val="ListParagraph"/>
        <w:numPr>
          <w:ilvl w:val="0"/>
          <w:numId w:val="2"/>
        </w:numPr>
        <w:tabs>
          <w:tab w:val="left" w:pos="270"/>
        </w:tabs>
      </w:pPr>
      <w:r>
        <w:lastRenderedPageBreak/>
        <w:t>First Runner-up in the 13</w:t>
      </w:r>
      <w:r w:rsidRPr="00F813A4">
        <w:rPr>
          <w:vertAlign w:val="superscript"/>
        </w:rPr>
        <w:t>th</w:t>
      </w:r>
      <w:r>
        <w:t xml:space="preserve"> FLTRP Cup National English Debating Competition in China, </w:t>
      </w:r>
      <w:r>
        <w:tab/>
        <w:t>representing China in 2010 World University Debating Championship, 2009</w:t>
      </w:r>
      <w:r w:rsidR="00C9144D">
        <w:t>.</w:t>
      </w:r>
    </w:p>
    <w:p w:rsidR="00544181" w:rsidRPr="0060345C" w:rsidRDefault="00544181" w:rsidP="00EC2590">
      <w:pPr>
        <w:tabs>
          <w:tab w:val="left" w:pos="270"/>
        </w:tabs>
      </w:pPr>
    </w:p>
    <w:p w:rsidR="00EB172D" w:rsidRDefault="00EB172D" w:rsidP="00EC2590">
      <w:pPr>
        <w:tabs>
          <w:tab w:val="left" w:pos="270"/>
        </w:tabs>
      </w:pPr>
    </w:p>
    <w:p w:rsidR="00EB172D" w:rsidRPr="00321447" w:rsidRDefault="005F6BB4" w:rsidP="00EC2590">
      <w:pPr>
        <w:tabs>
          <w:tab w:val="left" w:pos="270"/>
        </w:tabs>
        <w:rPr>
          <w:b/>
          <w:bCs/>
          <w:shd w:val="pct15" w:color="auto" w:fill="FFFFFF"/>
        </w:rPr>
      </w:pPr>
      <w:r w:rsidRPr="00321447">
        <w:rPr>
          <w:b/>
          <w:bCs/>
          <w:shd w:val="pct15" w:color="auto" w:fill="FFFFFF"/>
        </w:rPr>
        <w:t>PEER REVIEWED CONFERENCE ARTICLES</w:t>
      </w:r>
    </w:p>
    <w:p w:rsidR="009D740A" w:rsidRDefault="009D740A" w:rsidP="00EC2590">
      <w:pPr>
        <w:tabs>
          <w:tab w:val="left" w:pos="270"/>
        </w:tabs>
        <w:rPr>
          <w:i/>
          <w:iCs/>
        </w:rPr>
      </w:pPr>
    </w:p>
    <w:p w:rsidR="00604AE5" w:rsidRPr="00604AE5" w:rsidRDefault="00604AE5" w:rsidP="00604AE5">
      <w:pPr>
        <w:tabs>
          <w:tab w:val="left" w:pos="270"/>
        </w:tabs>
        <w:ind w:left="270" w:hanging="270"/>
        <w:rPr>
          <w:sz w:val="22"/>
          <w:szCs w:val="22"/>
        </w:rPr>
      </w:pPr>
      <w:r w:rsidRPr="00604AE5">
        <w:rPr>
          <w:sz w:val="22"/>
          <w:szCs w:val="22"/>
        </w:rPr>
        <w:t>Yunkang Yang, “Beyond partisan media: Radical right media and organizational hybridity”, International Communication Association Convention, Gold Coast, Australia, May 2020.</w:t>
      </w:r>
    </w:p>
    <w:p w:rsidR="00EB172D" w:rsidRPr="00604AE5" w:rsidRDefault="00EB172D" w:rsidP="00EB172D">
      <w:pPr>
        <w:tabs>
          <w:tab w:val="left" w:pos="270"/>
        </w:tabs>
        <w:rPr>
          <w:color w:val="000000" w:themeColor="text1"/>
          <w:sz w:val="22"/>
          <w:szCs w:val="22"/>
        </w:rPr>
      </w:pPr>
      <w:r w:rsidRPr="00604AE5">
        <w:rPr>
          <w:sz w:val="22"/>
          <w:szCs w:val="22"/>
        </w:rPr>
        <w:t xml:space="preserve">Yunkang </w:t>
      </w:r>
      <w:r w:rsidRPr="00604AE5">
        <w:rPr>
          <w:color w:val="000000" w:themeColor="text1"/>
          <w:sz w:val="22"/>
          <w:szCs w:val="22"/>
        </w:rPr>
        <w:t xml:space="preserve">Yang, “Radical right media as hybrid organizations”, Association for Education in Journalism </w:t>
      </w:r>
      <w:r w:rsidRPr="00604AE5">
        <w:rPr>
          <w:color w:val="000000" w:themeColor="text1"/>
          <w:sz w:val="22"/>
          <w:szCs w:val="22"/>
        </w:rPr>
        <w:tab/>
        <w:t>and Mass Communication, Toronto, Canada, August 2019.</w:t>
      </w:r>
    </w:p>
    <w:p w:rsidR="00EB172D" w:rsidRPr="00604AE5" w:rsidRDefault="00EB172D" w:rsidP="00EB172D">
      <w:pPr>
        <w:tabs>
          <w:tab w:val="left" w:pos="270"/>
        </w:tabs>
        <w:rPr>
          <w:color w:val="000000" w:themeColor="text1"/>
          <w:sz w:val="22"/>
          <w:szCs w:val="22"/>
        </w:rPr>
      </w:pPr>
      <w:r w:rsidRPr="00604AE5">
        <w:rPr>
          <w:sz w:val="22"/>
          <w:szCs w:val="22"/>
        </w:rPr>
        <w:t xml:space="preserve">Yunkang </w:t>
      </w:r>
      <w:r w:rsidRPr="00604AE5">
        <w:rPr>
          <w:color w:val="000000" w:themeColor="text1"/>
          <w:sz w:val="22"/>
          <w:szCs w:val="22"/>
        </w:rPr>
        <w:t xml:space="preserve">Yang, “Partisan media or political organizations? Rethinking right-wing media in the age </w:t>
      </w:r>
      <w:r w:rsidRPr="00604AE5">
        <w:rPr>
          <w:color w:val="000000" w:themeColor="text1"/>
          <w:sz w:val="22"/>
          <w:szCs w:val="22"/>
        </w:rPr>
        <w:tab/>
        <w:t>of fake news”, American Political Science Association Annual Meeting, Boston, USA, August 2018.</w:t>
      </w:r>
    </w:p>
    <w:p w:rsidR="00EB172D" w:rsidRPr="00604AE5" w:rsidRDefault="00EB172D" w:rsidP="00EB172D">
      <w:pPr>
        <w:tabs>
          <w:tab w:val="left" w:pos="270"/>
        </w:tabs>
        <w:rPr>
          <w:color w:val="000000" w:themeColor="text1"/>
          <w:sz w:val="22"/>
          <w:szCs w:val="22"/>
        </w:rPr>
      </w:pPr>
      <w:proofErr w:type="spellStart"/>
      <w:r w:rsidRPr="00604AE5">
        <w:rPr>
          <w:sz w:val="22"/>
          <w:szCs w:val="22"/>
        </w:rPr>
        <w:t>Yuqiong</w:t>
      </w:r>
      <w:proofErr w:type="spellEnd"/>
      <w:r w:rsidRPr="00604AE5">
        <w:rPr>
          <w:sz w:val="22"/>
          <w:szCs w:val="22"/>
        </w:rPr>
        <w:t xml:space="preserve"> Zhou &amp; </w:t>
      </w:r>
      <w:proofErr w:type="spellStart"/>
      <w:r w:rsidRPr="00604AE5">
        <w:rPr>
          <w:sz w:val="22"/>
          <w:szCs w:val="22"/>
        </w:rPr>
        <w:t>Yunkang</w:t>
      </w:r>
      <w:proofErr w:type="spellEnd"/>
      <w:r w:rsidRPr="00604AE5">
        <w:rPr>
          <w:sz w:val="22"/>
          <w:szCs w:val="22"/>
        </w:rPr>
        <w:t xml:space="preserve"> </w:t>
      </w:r>
      <w:r w:rsidRPr="00604AE5">
        <w:rPr>
          <w:color w:val="000000" w:themeColor="text1"/>
          <w:sz w:val="22"/>
          <w:szCs w:val="22"/>
        </w:rPr>
        <w:t xml:space="preserve">Yang, “Mapping contentious discourse in China: Activist’ discursive </w:t>
      </w:r>
      <w:r w:rsidRPr="00604AE5">
        <w:rPr>
          <w:color w:val="000000" w:themeColor="text1"/>
          <w:sz w:val="22"/>
          <w:szCs w:val="22"/>
        </w:rPr>
        <w:tab/>
        <w:t xml:space="preserve">strategies and their coordination with media”, International Communication </w:t>
      </w:r>
      <w:proofErr w:type="gramStart"/>
      <w:r w:rsidRPr="00604AE5">
        <w:rPr>
          <w:color w:val="000000" w:themeColor="text1"/>
          <w:sz w:val="22"/>
          <w:szCs w:val="22"/>
        </w:rPr>
        <w:t xml:space="preserve">Association  </w:t>
      </w:r>
      <w:r w:rsidRPr="00604AE5">
        <w:rPr>
          <w:color w:val="000000" w:themeColor="text1"/>
          <w:sz w:val="22"/>
          <w:szCs w:val="22"/>
        </w:rPr>
        <w:tab/>
      </w:r>
      <w:proofErr w:type="gramEnd"/>
      <w:r w:rsidRPr="00604AE5">
        <w:rPr>
          <w:color w:val="000000" w:themeColor="text1"/>
          <w:sz w:val="22"/>
          <w:szCs w:val="22"/>
        </w:rPr>
        <w:t>Convention, Prague, Czech Republic, May 2018.</w:t>
      </w:r>
    </w:p>
    <w:p w:rsidR="00EB172D" w:rsidRPr="00604AE5" w:rsidRDefault="00EB172D" w:rsidP="00EB172D">
      <w:pPr>
        <w:tabs>
          <w:tab w:val="left" w:pos="270"/>
        </w:tabs>
        <w:rPr>
          <w:sz w:val="22"/>
          <w:szCs w:val="22"/>
        </w:rPr>
      </w:pPr>
      <w:r w:rsidRPr="00604AE5">
        <w:rPr>
          <w:sz w:val="22"/>
          <w:szCs w:val="22"/>
        </w:rPr>
        <w:t xml:space="preserve">Yunkang Yang &amp; Tan Zhao, “Can migrant peasants workers help China achieve democracy?”, National </w:t>
      </w:r>
      <w:r w:rsidRPr="00604AE5">
        <w:rPr>
          <w:sz w:val="22"/>
          <w:szCs w:val="22"/>
        </w:rPr>
        <w:tab/>
        <w:t>Communication Association Convention, Dallas, USA, November 2017.</w:t>
      </w:r>
    </w:p>
    <w:p w:rsidR="00EB172D" w:rsidRPr="00604AE5" w:rsidRDefault="00EB172D" w:rsidP="00EB172D">
      <w:pPr>
        <w:tabs>
          <w:tab w:val="left" w:pos="270"/>
        </w:tabs>
        <w:rPr>
          <w:sz w:val="22"/>
          <w:szCs w:val="22"/>
        </w:rPr>
      </w:pPr>
      <w:r w:rsidRPr="00604AE5">
        <w:rPr>
          <w:sz w:val="22"/>
          <w:szCs w:val="22"/>
        </w:rPr>
        <w:t xml:space="preserve">Yunkang Yang &amp; Yuan Hsiao, “Commitment in the cloud? Social media participation in the Sunflower </w:t>
      </w:r>
      <w:r w:rsidRPr="00604AE5">
        <w:rPr>
          <w:sz w:val="22"/>
          <w:szCs w:val="22"/>
        </w:rPr>
        <w:tab/>
        <w:t>Movement”, International Communication Association Convention, San Diego, USA, May 2017.</w:t>
      </w:r>
    </w:p>
    <w:p w:rsidR="00EB172D" w:rsidRPr="00604AE5" w:rsidRDefault="00EB172D" w:rsidP="00EB172D">
      <w:pPr>
        <w:tabs>
          <w:tab w:val="left" w:pos="270"/>
        </w:tabs>
        <w:rPr>
          <w:sz w:val="22"/>
          <w:szCs w:val="22"/>
        </w:rPr>
      </w:pPr>
      <w:r w:rsidRPr="00604AE5">
        <w:rPr>
          <w:sz w:val="22"/>
          <w:szCs w:val="22"/>
        </w:rPr>
        <w:t xml:space="preserve">Yunkang Yang, “Social media and political campaigns: Do populist candidates recognize their </w:t>
      </w:r>
      <w:r w:rsidRPr="00604AE5">
        <w:rPr>
          <w:sz w:val="22"/>
          <w:szCs w:val="22"/>
        </w:rPr>
        <w:tab/>
        <w:t>supporters?”, International Communication Association Convention, San Diego, USA, May 2017.</w:t>
      </w:r>
    </w:p>
    <w:p w:rsidR="00EB172D" w:rsidRPr="00604AE5" w:rsidRDefault="00EB172D" w:rsidP="00EB172D">
      <w:pPr>
        <w:tabs>
          <w:tab w:val="left" w:pos="270"/>
        </w:tabs>
        <w:rPr>
          <w:sz w:val="22"/>
          <w:szCs w:val="22"/>
        </w:rPr>
      </w:pPr>
      <w:r w:rsidRPr="00604AE5">
        <w:rPr>
          <w:sz w:val="22"/>
          <w:szCs w:val="22"/>
        </w:rPr>
        <w:t>Lance</w:t>
      </w:r>
      <w:r w:rsidR="003C0F57" w:rsidRPr="00604AE5">
        <w:rPr>
          <w:sz w:val="22"/>
          <w:szCs w:val="22"/>
        </w:rPr>
        <w:t xml:space="preserve"> W.</w:t>
      </w:r>
      <w:r w:rsidRPr="00604AE5">
        <w:rPr>
          <w:sz w:val="22"/>
          <w:szCs w:val="22"/>
        </w:rPr>
        <w:t xml:space="preserve"> Bennett, Alexandra Segerberg &amp; Yunkang Yang, “The strength of peripheral networks: The </w:t>
      </w:r>
      <w:r w:rsidRPr="00604AE5">
        <w:rPr>
          <w:sz w:val="22"/>
          <w:szCs w:val="22"/>
        </w:rPr>
        <w:tab/>
        <w:t xml:space="preserve">flow of ideas from crowds into society”, International Communication Association Convention, </w:t>
      </w:r>
      <w:r w:rsidRPr="00604AE5">
        <w:rPr>
          <w:sz w:val="22"/>
          <w:szCs w:val="22"/>
        </w:rPr>
        <w:tab/>
        <w:t>San Diego, USA, May 2017.</w:t>
      </w:r>
    </w:p>
    <w:p w:rsidR="00EB172D" w:rsidRPr="00604AE5" w:rsidRDefault="00EB172D" w:rsidP="00EB172D">
      <w:pPr>
        <w:tabs>
          <w:tab w:val="left" w:pos="270"/>
        </w:tabs>
        <w:rPr>
          <w:sz w:val="22"/>
          <w:szCs w:val="22"/>
        </w:rPr>
      </w:pPr>
      <w:r w:rsidRPr="00604AE5">
        <w:rPr>
          <w:sz w:val="22"/>
          <w:szCs w:val="22"/>
        </w:rPr>
        <w:t xml:space="preserve">Yunkang Yang, “How large-scale protests succeed in China: The story of issue opportunity </w:t>
      </w:r>
      <w:r w:rsidRPr="00604AE5">
        <w:rPr>
          <w:sz w:val="22"/>
          <w:szCs w:val="22"/>
        </w:rPr>
        <w:tab/>
        <w:t xml:space="preserve">structure, social media, and violence”, National Communication Association Convention, </w:t>
      </w:r>
      <w:r w:rsidRPr="00604AE5">
        <w:rPr>
          <w:sz w:val="22"/>
          <w:szCs w:val="22"/>
        </w:rPr>
        <w:tab/>
        <w:t xml:space="preserve">Philadelphia, USA, </w:t>
      </w:r>
      <w:r w:rsidR="003C0F57" w:rsidRPr="00604AE5">
        <w:rPr>
          <w:sz w:val="22"/>
          <w:szCs w:val="22"/>
        </w:rPr>
        <w:t>November 2016.</w:t>
      </w:r>
    </w:p>
    <w:p w:rsidR="003C0F57" w:rsidRPr="00604AE5" w:rsidRDefault="003C0F57" w:rsidP="003C0F57">
      <w:pPr>
        <w:tabs>
          <w:tab w:val="left" w:pos="270"/>
        </w:tabs>
        <w:rPr>
          <w:sz w:val="22"/>
          <w:szCs w:val="22"/>
        </w:rPr>
      </w:pPr>
      <w:proofErr w:type="spellStart"/>
      <w:r w:rsidRPr="00604AE5">
        <w:rPr>
          <w:sz w:val="22"/>
          <w:szCs w:val="22"/>
        </w:rPr>
        <w:t>Yuqiong</w:t>
      </w:r>
      <w:proofErr w:type="spellEnd"/>
      <w:r w:rsidRPr="00604AE5">
        <w:rPr>
          <w:sz w:val="22"/>
          <w:szCs w:val="22"/>
        </w:rPr>
        <w:t xml:space="preserve"> Zhou &amp; </w:t>
      </w:r>
      <w:proofErr w:type="spellStart"/>
      <w:r w:rsidRPr="00604AE5">
        <w:rPr>
          <w:sz w:val="22"/>
          <w:szCs w:val="22"/>
        </w:rPr>
        <w:t>Yunkang</w:t>
      </w:r>
      <w:proofErr w:type="spellEnd"/>
      <w:r w:rsidRPr="00604AE5">
        <w:rPr>
          <w:sz w:val="22"/>
          <w:szCs w:val="22"/>
        </w:rPr>
        <w:t xml:space="preserve"> Yang, “Becoming collective action experts: Parsing activists’ media and </w:t>
      </w:r>
      <w:r w:rsidRPr="00604AE5">
        <w:rPr>
          <w:sz w:val="22"/>
          <w:szCs w:val="22"/>
        </w:rPr>
        <w:tab/>
        <w:t xml:space="preserve">discourse strategies in China”, Association for Education in Journalism and Mass Communication </w:t>
      </w:r>
      <w:r w:rsidRPr="00604AE5">
        <w:rPr>
          <w:sz w:val="22"/>
          <w:szCs w:val="22"/>
        </w:rPr>
        <w:tab/>
        <w:t>Annual Convention, Minneapolis, USA, August 2016.</w:t>
      </w:r>
    </w:p>
    <w:p w:rsidR="003C0F57" w:rsidRPr="00604AE5" w:rsidRDefault="003C0F57" w:rsidP="003C0F57">
      <w:pPr>
        <w:tabs>
          <w:tab w:val="left" w:pos="270"/>
        </w:tabs>
        <w:rPr>
          <w:sz w:val="22"/>
          <w:szCs w:val="22"/>
        </w:rPr>
      </w:pPr>
      <w:r w:rsidRPr="00604AE5">
        <w:rPr>
          <w:sz w:val="22"/>
          <w:szCs w:val="22"/>
        </w:rPr>
        <w:t xml:space="preserve">Lance W. Bennett, Alexandra Segerberg &amp; Yunkang Yang, “Voice, technology, and impact” workshop, </w:t>
      </w:r>
      <w:r w:rsidRPr="00604AE5">
        <w:rPr>
          <w:sz w:val="22"/>
          <w:szCs w:val="22"/>
        </w:rPr>
        <w:tab/>
        <w:t>University of Washington, Seattle, USA, May 2016.</w:t>
      </w:r>
    </w:p>
    <w:p w:rsidR="003C0F57" w:rsidRPr="00604AE5" w:rsidRDefault="003C0F57" w:rsidP="003C0F57">
      <w:pPr>
        <w:tabs>
          <w:tab w:val="left" w:pos="270"/>
        </w:tabs>
        <w:rPr>
          <w:sz w:val="22"/>
          <w:szCs w:val="22"/>
        </w:rPr>
      </w:pPr>
      <w:r w:rsidRPr="00604AE5">
        <w:rPr>
          <w:sz w:val="22"/>
          <w:szCs w:val="22"/>
        </w:rPr>
        <w:t xml:space="preserve">Yunkang Yang, “Local publics in the making: How different publics emerge in the Seattle city council </w:t>
      </w:r>
      <w:r w:rsidRPr="00604AE5">
        <w:rPr>
          <w:sz w:val="22"/>
          <w:szCs w:val="22"/>
        </w:rPr>
        <w:tab/>
        <w:t xml:space="preserve">meetings”, Western State Communication Association Annual Conference, San Diego, USA, February </w:t>
      </w:r>
      <w:r w:rsidRPr="00604AE5">
        <w:rPr>
          <w:sz w:val="22"/>
          <w:szCs w:val="22"/>
        </w:rPr>
        <w:tab/>
        <w:t>2016.</w:t>
      </w:r>
    </w:p>
    <w:p w:rsidR="003C0F57" w:rsidRPr="00604AE5" w:rsidRDefault="003C0F57" w:rsidP="003C0F57">
      <w:pPr>
        <w:tabs>
          <w:tab w:val="left" w:pos="270"/>
        </w:tabs>
        <w:rPr>
          <w:sz w:val="22"/>
          <w:szCs w:val="22"/>
        </w:rPr>
      </w:pPr>
      <w:proofErr w:type="spellStart"/>
      <w:r w:rsidRPr="00604AE5">
        <w:rPr>
          <w:sz w:val="22"/>
          <w:szCs w:val="22"/>
        </w:rPr>
        <w:t>Yuqiong</w:t>
      </w:r>
      <w:proofErr w:type="spellEnd"/>
      <w:r w:rsidRPr="00604AE5">
        <w:rPr>
          <w:sz w:val="22"/>
          <w:szCs w:val="22"/>
        </w:rPr>
        <w:t xml:space="preserve"> Zhou &amp; </w:t>
      </w:r>
      <w:proofErr w:type="spellStart"/>
      <w:r w:rsidRPr="00604AE5">
        <w:rPr>
          <w:sz w:val="22"/>
          <w:szCs w:val="22"/>
        </w:rPr>
        <w:t>Yunkang</w:t>
      </w:r>
      <w:proofErr w:type="spellEnd"/>
      <w:r w:rsidRPr="00604AE5">
        <w:rPr>
          <w:sz w:val="22"/>
          <w:szCs w:val="22"/>
        </w:rPr>
        <w:t xml:space="preserve"> Yang, “Media and discourse strategies in China’s social contentions: A </w:t>
      </w:r>
      <w:r w:rsidRPr="00604AE5">
        <w:rPr>
          <w:sz w:val="22"/>
          <w:szCs w:val="22"/>
        </w:rPr>
        <w:tab/>
        <w:t xml:space="preserve">comparative study on land requisition and environmental collective actions in the digital age”, </w:t>
      </w:r>
      <w:r w:rsidRPr="00604AE5">
        <w:rPr>
          <w:rFonts w:hint="eastAsia"/>
          <w:sz w:val="22"/>
          <w:szCs w:val="22"/>
        </w:rPr>
        <w:t>The</w:t>
      </w:r>
      <w:r w:rsidRPr="00604AE5">
        <w:rPr>
          <w:sz w:val="22"/>
          <w:szCs w:val="22"/>
        </w:rPr>
        <w:t xml:space="preserve"> 9</w:t>
      </w:r>
      <w:r w:rsidRPr="00604AE5">
        <w:rPr>
          <w:sz w:val="22"/>
          <w:szCs w:val="22"/>
          <w:vertAlign w:val="superscript"/>
        </w:rPr>
        <w:t>th</w:t>
      </w:r>
      <w:r w:rsidRPr="00604AE5">
        <w:rPr>
          <w:sz w:val="22"/>
          <w:szCs w:val="22"/>
        </w:rPr>
        <w:t xml:space="preserve"> </w:t>
      </w:r>
      <w:r w:rsidRPr="00604AE5">
        <w:rPr>
          <w:sz w:val="22"/>
          <w:szCs w:val="22"/>
        </w:rPr>
        <w:tab/>
        <w:t xml:space="preserve">Visiting Scholar’s Workshop on “Communication Technologies and New Media Events”, School of </w:t>
      </w:r>
      <w:r w:rsidRPr="00604AE5">
        <w:rPr>
          <w:sz w:val="22"/>
          <w:szCs w:val="22"/>
        </w:rPr>
        <w:tab/>
        <w:t>Journalism and Communication, The Chinese University of Hong Kong, Hong Kong, January 2016.</w:t>
      </w:r>
    </w:p>
    <w:p w:rsidR="003C0F57" w:rsidRPr="00604AE5" w:rsidRDefault="003C0F57" w:rsidP="003C0F57">
      <w:pPr>
        <w:tabs>
          <w:tab w:val="left" w:pos="270"/>
        </w:tabs>
        <w:rPr>
          <w:sz w:val="22"/>
          <w:szCs w:val="22"/>
        </w:rPr>
      </w:pPr>
      <w:r w:rsidRPr="00604AE5">
        <w:rPr>
          <w:sz w:val="22"/>
          <w:szCs w:val="22"/>
        </w:rPr>
        <w:t xml:space="preserve">Yunkang Yang, “Unveiling the Backstage Pas De Deux: How do ENGOs and Protesters in China Empower </w:t>
      </w:r>
      <w:r w:rsidRPr="00604AE5">
        <w:rPr>
          <w:sz w:val="22"/>
          <w:szCs w:val="22"/>
        </w:rPr>
        <w:tab/>
        <w:t xml:space="preserve">Each Other”, Association for Chinese Communication Studies; National Communication Association </w:t>
      </w:r>
      <w:r w:rsidRPr="00604AE5">
        <w:rPr>
          <w:sz w:val="22"/>
          <w:szCs w:val="22"/>
        </w:rPr>
        <w:tab/>
        <w:t>101</w:t>
      </w:r>
      <w:r w:rsidRPr="00604AE5">
        <w:rPr>
          <w:sz w:val="22"/>
          <w:szCs w:val="22"/>
          <w:vertAlign w:val="superscript"/>
        </w:rPr>
        <w:t>th</w:t>
      </w:r>
      <w:r w:rsidRPr="00604AE5">
        <w:rPr>
          <w:sz w:val="22"/>
          <w:szCs w:val="22"/>
        </w:rPr>
        <w:t xml:space="preserve"> Annual Conference, Las Vegas, USA, November 2015.</w:t>
      </w:r>
    </w:p>
    <w:p w:rsidR="003C0F57" w:rsidRPr="00604AE5" w:rsidRDefault="003C0F57" w:rsidP="003C0F57">
      <w:pPr>
        <w:tabs>
          <w:tab w:val="left" w:pos="270"/>
        </w:tabs>
        <w:rPr>
          <w:sz w:val="22"/>
          <w:szCs w:val="22"/>
        </w:rPr>
      </w:pPr>
      <w:r w:rsidRPr="00604AE5">
        <w:rPr>
          <w:sz w:val="22"/>
          <w:szCs w:val="22"/>
        </w:rPr>
        <w:t xml:space="preserve">Yunkang Yang, “Neoliberalism and Cultural Discourse: What Is Missing in Neo-liberalization in China?”, </w:t>
      </w:r>
      <w:r w:rsidRPr="00604AE5">
        <w:rPr>
          <w:sz w:val="22"/>
          <w:szCs w:val="22"/>
        </w:rPr>
        <w:tab/>
        <w:t>Intercultural Division, International Communication Association 65</w:t>
      </w:r>
      <w:r w:rsidRPr="00604AE5">
        <w:rPr>
          <w:sz w:val="22"/>
          <w:szCs w:val="22"/>
          <w:vertAlign w:val="superscript"/>
        </w:rPr>
        <w:t>th</w:t>
      </w:r>
      <w:r w:rsidRPr="00604AE5">
        <w:rPr>
          <w:sz w:val="22"/>
          <w:szCs w:val="22"/>
        </w:rPr>
        <w:t xml:space="preserve"> Convention, Puerto Rico, USA, </w:t>
      </w:r>
      <w:r w:rsidRPr="00604AE5">
        <w:rPr>
          <w:sz w:val="22"/>
          <w:szCs w:val="22"/>
        </w:rPr>
        <w:tab/>
        <w:t>May 2015.</w:t>
      </w:r>
    </w:p>
    <w:p w:rsidR="003C0F57" w:rsidRPr="00604AE5" w:rsidRDefault="003C0F57" w:rsidP="003C0F57">
      <w:pPr>
        <w:tabs>
          <w:tab w:val="left" w:pos="270"/>
        </w:tabs>
        <w:rPr>
          <w:sz w:val="22"/>
          <w:szCs w:val="22"/>
        </w:rPr>
      </w:pPr>
      <w:r w:rsidRPr="00604AE5">
        <w:rPr>
          <w:sz w:val="22"/>
          <w:szCs w:val="22"/>
        </w:rPr>
        <w:lastRenderedPageBreak/>
        <w:t xml:space="preserve">Yunkang Yang, “The Story of Environment, Social Media and Violence: How Large Protests Succeed in </w:t>
      </w:r>
      <w:r w:rsidRPr="00604AE5">
        <w:rPr>
          <w:sz w:val="22"/>
          <w:szCs w:val="22"/>
        </w:rPr>
        <w:tab/>
        <w:t>China”, Association for Chinese Communication Studies, National Communication Association 100</w:t>
      </w:r>
      <w:r w:rsidRPr="00604AE5">
        <w:rPr>
          <w:sz w:val="22"/>
          <w:szCs w:val="22"/>
          <w:vertAlign w:val="superscript"/>
        </w:rPr>
        <w:t>th</w:t>
      </w:r>
      <w:r w:rsidRPr="00604AE5">
        <w:rPr>
          <w:sz w:val="22"/>
          <w:szCs w:val="22"/>
        </w:rPr>
        <w:t xml:space="preserve"> </w:t>
      </w:r>
      <w:r w:rsidRPr="00604AE5">
        <w:rPr>
          <w:sz w:val="22"/>
          <w:szCs w:val="22"/>
        </w:rPr>
        <w:tab/>
        <w:t>Annual Conference, Chicago, USA, November 2014.</w:t>
      </w:r>
    </w:p>
    <w:p w:rsidR="003C0F57" w:rsidRPr="00616633" w:rsidRDefault="003C0F57" w:rsidP="003C0F57">
      <w:pPr>
        <w:tabs>
          <w:tab w:val="left" w:pos="270"/>
        </w:tabs>
      </w:pPr>
    </w:p>
    <w:p w:rsidR="003C0F57" w:rsidRPr="005F6BB4" w:rsidRDefault="005F6BB4" w:rsidP="003C0F57">
      <w:pPr>
        <w:tabs>
          <w:tab w:val="left" w:pos="270"/>
        </w:tabs>
        <w:rPr>
          <w:b/>
          <w:bCs/>
          <w:shd w:val="pct15" w:color="auto" w:fill="FFFFFF"/>
        </w:rPr>
      </w:pPr>
      <w:r w:rsidRPr="005F6BB4">
        <w:rPr>
          <w:b/>
          <w:bCs/>
          <w:shd w:val="pct15" w:color="auto" w:fill="FFFFFF"/>
        </w:rPr>
        <w:t>SELECTED TALKS AND DEMONSTRATIONS</w:t>
      </w:r>
    </w:p>
    <w:p w:rsidR="000B5DFA" w:rsidRDefault="000B5DFA" w:rsidP="003C0F57">
      <w:pPr>
        <w:tabs>
          <w:tab w:val="left" w:pos="270"/>
        </w:tabs>
        <w:rPr>
          <w:i/>
          <w:iCs/>
        </w:rPr>
      </w:pPr>
    </w:p>
    <w:p w:rsidR="0060345C" w:rsidRPr="0060345C" w:rsidRDefault="0060345C" w:rsidP="0060345C">
      <w:pPr>
        <w:tabs>
          <w:tab w:val="left" w:pos="270"/>
        </w:tabs>
        <w:ind w:left="720" w:hanging="720"/>
      </w:pPr>
      <w:r w:rsidRPr="000B5DFA">
        <w:rPr>
          <w:b/>
          <w:bCs/>
        </w:rPr>
        <w:t>Invited speaker.</w:t>
      </w:r>
      <w:r>
        <w:rPr>
          <w:b/>
          <w:bCs/>
        </w:rPr>
        <w:t xml:space="preserve"> </w:t>
      </w:r>
      <w:r>
        <w:t>Radical right media and disinformation in the U.S., School of Journalism and Communication, Xiamen University, China, May 15, 2020.</w:t>
      </w:r>
    </w:p>
    <w:p w:rsidR="000B5DFA" w:rsidRDefault="000B5DFA" w:rsidP="000B5DFA">
      <w:pPr>
        <w:tabs>
          <w:tab w:val="left" w:pos="270"/>
        </w:tabs>
      </w:pPr>
      <w:bookmarkStart w:id="6" w:name="OLE_LINK13"/>
      <w:bookmarkStart w:id="7" w:name="OLE_LINK14"/>
      <w:r w:rsidRPr="000B5DFA">
        <w:rPr>
          <w:b/>
          <w:bCs/>
        </w:rPr>
        <w:t>Invited speaker.</w:t>
      </w:r>
      <w:r>
        <w:t xml:space="preserve"> </w:t>
      </w:r>
      <w:bookmarkEnd w:id="6"/>
      <w:bookmarkEnd w:id="7"/>
      <w:r w:rsidR="009D740A">
        <w:t xml:space="preserve">The </w:t>
      </w:r>
      <w:r w:rsidR="00B15642">
        <w:t>p</w:t>
      </w:r>
      <w:r w:rsidR="009D740A">
        <w:t xml:space="preserve">olitical </w:t>
      </w:r>
      <w:r w:rsidR="00B15642">
        <w:t>l</w:t>
      </w:r>
      <w:r w:rsidR="009D740A">
        <w:t xml:space="preserve">ogic of the </w:t>
      </w:r>
      <w:r w:rsidR="00B15642">
        <w:t>r</w:t>
      </w:r>
      <w:r w:rsidR="009D740A">
        <w:t xml:space="preserve">adical </w:t>
      </w:r>
      <w:r w:rsidR="00B15642">
        <w:t>r</w:t>
      </w:r>
      <w:r w:rsidR="009D740A">
        <w:t xml:space="preserve">ight </w:t>
      </w:r>
      <w:r w:rsidR="00B15642">
        <w:t>m</w:t>
      </w:r>
      <w:r w:rsidR="009D740A">
        <w:t xml:space="preserve">edia </w:t>
      </w:r>
      <w:r w:rsidR="00B15642">
        <w:t>s</w:t>
      </w:r>
      <w:r w:rsidR="009D740A">
        <w:t>phere in the U.S.</w:t>
      </w:r>
    </w:p>
    <w:p w:rsidR="009D740A" w:rsidRDefault="009D740A" w:rsidP="000B5DFA">
      <w:pPr>
        <w:tabs>
          <w:tab w:val="left" w:pos="270"/>
        </w:tabs>
        <w:ind w:left="720"/>
      </w:pPr>
      <w:r>
        <w:t>Annenberg School for Communication and Journalism, University of Southern California,</w:t>
      </w:r>
      <w:r w:rsidR="000B5DFA">
        <w:t xml:space="preserve"> Los Angel</w:t>
      </w:r>
      <w:r w:rsidR="005F6BB4">
        <w:t>e</w:t>
      </w:r>
      <w:r w:rsidR="000B5DFA">
        <w:t>s,</w:t>
      </w:r>
      <w:r>
        <w:t xml:space="preserve"> </w:t>
      </w:r>
      <w:r w:rsidR="000B5DFA">
        <w:t>CA</w:t>
      </w:r>
      <w:r>
        <w:t xml:space="preserve">, </w:t>
      </w:r>
      <w:r w:rsidR="000B5DFA">
        <w:t>November 11, 2019.</w:t>
      </w:r>
    </w:p>
    <w:p w:rsidR="000B5DFA" w:rsidRDefault="000B5DFA" w:rsidP="009D740A">
      <w:pPr>
        <w:tabs>
          <w:tab w:val="left" w:pos="270"/>
        </w:tabs>
        <w:ind w:left="810" w:hanging="810"/>
      </w:pPr>
      <w:r w:rsidRPr="000B5DFA">
        <w:rPr>
          <w:b/>
          <w:bCs/>
        </w:rPr>
        <w:t>Invited speaker.</w:t>
      </w:r>
      <w:r>
        <w:t xml:space="preserve"> </w:t>
      </w:r>
      <w:r w:rsidR="00B15642">
        <w:t>Political communication, post-truth, and radical right media</w:t>
      </w:r>
      <w:r w:rsidR="00015132">
        <w:t xml:space="preserve"> in the U.S.</w:t>
      </w:r>
      <w:r w:rsidR="004771F7">
        <w:t xml:space="preserve"> </w:t>
      </w:r>
    </w:p>
    <w:p w:rsidR="00B030F9" w:rsidRDefault="000B5DFA" w:rsidP="000B5DFA">
      <w:pPr>
        <w:tabs>
          <w:tab w:val="left" w:pos="270"/>
        </w:tabs>
        <w:ind w:left="720" w:hanging="810"/>
      </w:pPr>
      <w:r>
        <w:rPr>
          <w:b/>
          <w:bCs/>
        </w:rPr>
        <w:tab/>
      </w:r>
      <w:r>
        <w:rPr>
          <w:b/>
          <w:bCs/>
        </w:rPr>
        <w:tab/>
      </w:r>
      <w:r w:rsidRPr="000B5DFA">
        <w:t>School of Journalism and Communication</w:t>
      </w:r>
      <w:r>
        <w:rPr>
          <w:b/>
          <w:bCs/>
        </w:rPr>
        <w:t xml:space="preserve">, </w:t>
      </w:r>
      <w:r w:rsidR="004771F7">
        <w:t xml:space="preserve">Nanjing University, China, </w:t>
      </w:r>
      <w:r>
        <w:t>December 26, 2019.</w:t>
      </w:r>
    </w:p>
    <w:p w:rsidR="006D7AE9" w:rsidRDefault="006D7AE9" w:rsidP="006D7AE9">
      <w:pPr>
        <w:tabs>
          <w:tab w:val="left" w:pos="270"/>
        </w:tabs>
        <w:ind w:left="810" w:hanging="810"/>
      </w:pPr>
      <w:r w:rsidRPr="000B5DFA">
        <w:rPr>
          <w:b/>
          <w:bCs/>
        </w:rPr>
        <w:t>Invited speaker.</w:t>
      </w:r>
      <w:r>
        <w:t xml:space="preserve"> Political communication, post-truth, and radical right media in the U.S. </w:t>
      </w:r>
    </w:p>
    <w:p w:rsidR="006D7AE9" w:rsidRDefault="006D7AE9" w:rsidP="006D7AE9">
      <w:pPr>
        <w:tabs>
          <w:tab w:val="left" w:pos="270"/>
        </w:tabs>
        <w:ind w:left="720" w:hanging="810"/>
      </w:pPr>
      <w:r>
        <w:rPr>
          <w:b/>
          <w:bCs/>
        </w:rPr>
        <w:tab/>
      </w:r>
      <w:r>
        <w:rPr>
          <w:b/>
          <w:bCs/>
        </w:rPr>
        <w:tab/>
      </w:r>
      <w:r w:rsidRPr="000B5DFA">
        <w:t>School of Journalism and Communication</w:t>
      </w:r>
      <w:r>
        <w:rPr>
          <w:b/>
          <w:bCs/>
        </w:rPr>
        <w:t xml:space="preserve">, </w:t>
      </w:r>
      <w:r>
        <w:t>Shanghai International Studies University, China, December 25, 2019.</w:t>
      </w:r>
    </w:p>
    <w:p w:rsidR="00B030F9" w:rsidRDefault="000B5DFA" w:rsidP="000B5DFA">
      <w:pPr>
        <w:tabs>
          <w:tab w:val="left" w:pos="270"/>
        </w:tabs>
        <w:ind w:left="720" w:hanging="720"/>
      </w:pPr>
      <w:r w:rsidRPr="000B5DFA">
        <w:rPr>
          <w:b/>
          <w:bCs/>
        </w:rPr>
        <w:t>Guest lecturer.</w:t>
      </w:r>
      <w:r>
        <w:t xml:space="preserve"> </w:t>
      </w:r>
      <w:r w:rsidRPr="00616633">
        <w:t>Radical Right Media in the U.S</w:t>
      </w:r>
      <w:r>
        <w:t xml:space="preserve">. For </w:t>
      </w:r>
      <w:r w:rsidRPr="00616633">
        <w:t>University of Washington</w:t>
      </w:r>
      <w:r>
        <w:t xml:space="preserve"> course “Communication and Social Change”. Seattle, WA, February 26, 2019.</w:t>
      </w:r>
    </w:p>
    <w:p w:rsidR="000B5DFA" w:rsidRDefault="000B5DFA" w:rsidP="000B5DFA">
      <w:pPr>
        <w:tabs>
          <w:tab w:val="left" w:pos="270"/>
        </w:tabs>
        <w:ind w:left="720" w:hanging="720"/>
      </w:pPr>
      <w:r w:rsidRPr="000B5DFA">
        <w:rPr>
          <w:b/>
          <w:bCs/>
        </w:rPr>
        <w:t>Guest lecturer.</w:t>
      </w:r>
      <w:r>
        <w:t xml:space="preserve"> </w:t>
      </w:r>
      <w:r w:rsidRPr="00616633">
        <w:t>Radical Right Media in the U.S</w:t>
      </w:r>
      <w:r>
        <w:t xml:space="preserve">. For </w:t>
      </w:r>
      <w:r w:rsidRPr="00616633">
        <w:t>University of Washington</w:t>
      </w:r>
      <w:r>
        <w:t xml:space="preserve"> course “Communication and Social Change”</w:t>
      </w:r>
      <w:r w:rsidR="006A56CC">
        <w:t>,</w:t>
      </w:r>
      <w:r>
        <w:t xml:space="preserve"> Seattle, WA, November 5, 2019.</w:t>
      </w:r>
    </w:p>
    <w:p w:rsidR="006A56CC" w:rsidRDefault="006A56CC" w:rsidP="000B5DFA">
      <w:pPr>
        <w:tabs>
          <w:tab w:val="left" w:pos="270"/>
        </w:tabs>
        <w:ind w:left="720" w:hanging="720"/>
      </w:pPr>
      <w:r>
        <w:rPr>
          <w:b/>
          <w:bCs/>
        </w:rPr>
        <w:t>Invited participant.</w:t>
      </w:r>
      <w:r>
        <w:t xml:space="preserve"> </w:t>
      </w:r>
      <w:r w:rsidRPr="00616633">
        <w:t>Radical Right Media in the U.S</w:t>
      </w:r>
      <w:r>
        <w:t>. Dissertation Colloquium, Communication Department, University of Washington, Seattle, WA, February 26, 2019.</w:t>
      </w:r>
    </w:p>
    <w:p w:rsidR="00B030F9" w:rsidRDefault="000B5DFA" w:rsidP="005F6BB4">
      <w:pPr>
        <w:tabs>
          <w:tab w:val="left" w:pos="270"/>
        </w:tabs>
        <w:ind w:left="720" w:hanging="720"/>
      </w:pPr>
      <w:r w:rsidRPr="000B5DFA">
        <w:rPr>
          <w:b/>
          <w:bCs/>
        </w:rPr>
        <w:t>Guest lecturer.</w:t>
      </w:r>
      <w:r>
        <w:rPr>
          <w:b/>
          <w:bCs/>
        </w:rPr>
        <w:t xml:space="preserve"> </w:t>
      </w:r>
      <w:r w:rsidR="00B030F9" w:rsidRPr="00616633">
        <w:t>Social Movement</w:t>
      </w:r>
      <w:r>
        <w:t>s</w:t>
      </w:r>
      <w:r w:rsidR="00B030F9" w:rsidRPr="00616633">
        <w:t xml:space="preserve"> in China, </w:t>
      </w:r>
      <w:r>
        <w:t xml:space="preserve">For </w:t>
      </w:r>
      <w:r w:rsidR="00B030F9" w:rsidRPr="00616633">
        <w:t>University of Washington</w:t>
      </w:r>
      <w:r>
        <w:t xml:space="preserve"> course “Social Movement Rhetoric”, Seattle</w:t>
      </w:r>
      <w:r w:rsidR="00B030F9" w:rsidRPr="00616633">
        <w:t>,</w:t>
      </w:r>
      <w:r>
        <w:t xml:space="preserve"> WA,</w:t>
      </w:r>
      <w:r w:rsidR="00B030F9" w:rsidRPr="00616633">
        <w:t xml:space="preserve"> </w:t>
      </w:r>
      <w:r>
        <w:t>February</w:t>
      </w:r>
      <w:r w:rsidR="005F6BB4">
        <w:t xml:space="preserve"> 2, </w:t>
      </w:r>
      <w:r w:rsidR="00B030F9" w:rsidRPr="00616633">
        <w:t>2014.</w:t>
      </w: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</w:p>
    <w:p w:rsidR="00616633" w:rsidRPr="00321447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b/>
          <w:bCs/>
          <w:sz w:val="24"/>
          <w:szCs w:val="24"/>
          <w:shd w:val="pct15" w:color="auto" w:fill="FFFFFF"/>
        </w:rPr>
      </w:pPr>
      <w:r w:rsidRPr="00321447">
        <w:rPr>
          <w:b/>
          <w:bCs/>
          <w:sz w:val="24"/>
          <w:szCs w:val="24"/>
          <w:shd w:val="pct15" w:color="auto" w:fill="FFFFFF"/>
        </w:rPr>
        <w:t>TEACHING</w:t>
      </w: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</w:p>
    <w:p w:rsidR="004A3169" w:rsidRDefault="004A3169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b/>
          <w:bCs/>
          <w:i/>
          <w:iCs/>
          <w:sz w:val="24"/>
          <w:szCs w:val="24"/>
        </w:rPr>
      </w:pPr>
      <w:r w:rsidRPr="00BB4167">
        <w:rPr>
          <w:b/>
          <w:bCs/>
          <w:i/>
          <w:iCs/>
          <w:sz w:val="24"/>
          <w:szCs w:val="24"/>
        </w:rPr>
        <w:t>Center for Social Science Computation and Research</w:t>
      </w:r>
    </w:p>
    <w:p w:rsidR="00BB4167" w:rsidRPr="00BB4167" w:rsidRDefault="00BB4167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b/>
          <w:bCs/>
          <w:i/>
          <w:iCs/>
          <w:sz w:val="24"/>
          <w:szCs w:val="24"/>
        </w:rPr>
      </w:pPr>
    </w:p>
    <w:p w:rsidR="004A3169" w:rsidRDefault="004A3169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  <w:r>
        <w:rPr>
          <w:sz w:val="24"/>
          <w:szCs w:val="24"/>
        </w:rPr>
        <w:t>Introduction to R using R Studio (</w:t>
      </w:r>
      <w:r w:rsidR="00321447">
        <w:rPr>
          <w:sz w:val="24"/>
          <w:szCs w:val="24"/>
        </w:rPr>
        <w:t xml:space="preserve">2016, </w:t>
      </w:r>
      <w:r>
        <w:rPr>
          <w:sz w:val="24"/>
          <w:szCs w:val="24"/>
        </w:rPr>
        <w:t>2017, 2018, 2019)</w:t>
      </w:r>
    </w:p>
    <w:p w:rsidR="004A3169" w:rsidRDefault="004A3169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  <w:r>
        <w:rPr>
          <w:sz w:val="24"/>
          <w:szCs w:val="24"/>
        </w:rPr>
        <w:t>Graphics in R (2019</w:t>
      </w:r>
      <w:r w:rsidR="00015132">
        <w:rPr>
          <w:sz w:val="24"/>
          <w:szCs w:val="24"/>
        </w:rPr>
        <w:t>, 2020</w:t>
      </w:r>
      <w:r>
        <w:rPr>
          <w:sz w:val="24"/>
          <w:szCs w:val="24"/>
        </w:rPr>
        <w:t>)</w:t>
      </w:r>
    </w:p>
    <w:p w:rsidR="004A3169" w:rsidRDefault="004A3169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</w:p>
    <w:p w:rsidR="004A3169" w:rsidRPr="00BB4167" w:rsidRDefault="004A3169" w:rsidP="00BB416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b/>
          <w:bCs/>
          <w:i/>
          <w:iCs/>
          <w:sz w:val="24"/>
          <w:szCs w:val="24"/>
        </w:rPr>
      </w:pPr>
      <w:r w:rsidRPr="00BB4167">
        <w:rPr>
          <w:b/>
          <w:bCs/>
          <w:i/>
          <w:iCs/>
          <w:sz w:val="24"/>
          <w:szCs w:val="24"/>
        </w:rPr>
        <w:t>Department of Communication</w:t>
      </w:r>
    </w:p>
    <w:p w:rsidR="00BB4167" w:rsidRPr="00BB4167" w:rsidRDefault="00BB4167" w:rsidP="00BB416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right="-1349"/>
        <w:rPr>
          <w:i/>
          <w:iCs/>
          <w:sz w:val="24"/>
          <w:szCs w:val="24"/>
        </w:rPr>
      </w:pP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  <w:r>
        <w:rPr>
          <w:sz w:val="24"/>
          <w:szCs w:val="24"/>
        </w:rPr>
        <w:t>Instructor of Record</w:t>
      </w: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  <w:r>
        <w:rPr>
          <w:sz w:val="24"/>
          <w:szCs w:val="24"/>
        </w:rPr>
        <w:t>COM 202: Introduction to Communication</w:t>
      </w:r>
      <w:r w:rsidR="004A3169">
        <w:rPr>
          <w:sz w:val="24"/>
          <w:szCs w:val="24"/>
        </w:rPr>
        <w:t xml:space="preserve"> (</w:t>
      </w:r>
      <w:r>
        <w:rPr>
          <w:sz w:val="24"/>
          <w:szCs w:val="24"/>
        </w:rPr>
        <w:t>Summer 2016, 2017</w:t>
      </w:r>
      <w:r w:rsidR="004A3169">
        <w:rPr>
          <w:sz w:val="24"/>
          <w:szCs w:val="24"/>
        </w:rPr>
        <w:t>)</w:t>
      </w: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  <w:r>
        <w:rPr>
          <w:sz w:val="24"/>
          <w:szCs w:val="24"/>
        </w:rPr>
        <w:t>COM 200: Introduction to Communication</w:t>
      </w:r>
      <w:r w:rsidR="00A603D3">
        <w:rPr>
          <w:sz w:val="24"/>
          <w:szCs w:val="24"/>
        </w:rPr>
        <w:t xml:space="preserve"> </w:t>
      </w:r>
      <w:r w:rsidR="004A3169">
        <w:rPr>
          <w:sz w:val="24"/>
          <w:szCs w:val="24"/>
        </w:rPr>
        <w:t>(</w:t>
      </w:r>
      <w:r>
        <w:rPr>
          <w:sz w:val="24"/>
          <w:szCs w:val="24"/>
        </w:rPr>
        <w:t>Summer 2019</w:t>
      </w:r>
      <w:r w:rsidR="004A3169">
        <w:rPr>
          <w:sz w:val="24"/>
          <w:szCs w:val="24"/>
        </w:rPr>
        <w:t>)</w:t>
      </w: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  <w:r>
        <w:rPr>
          <w:sz w:val="24"/>
          <w:szCs w:val="24"/>
        </w:rPr>
        <w:t xml:space="preserve">COM 300: Concepts of </w:t>
      </w:r>
      <w:r w:rsidR="004128E6">
        <w:rPr>
          <w:sz w:val="24"/>
          <w:szCs w:val="24"/>
        </w:rPr>
        <w:t>digital</w:t>
      </w:r>
      <w:r>
        <w:rPr>
          <w:sz w:val="24"/>
          <w:szCs w:val="24"/>
        </w:rPr>
        <w:t xml:space="preserve"> Media</w:t>
      </w:r>
      <w:r w:rsidR="00A603D3">
        <w:rPr>
          <w:sz w:val="24"/>
          <w:szCs w:val="24"/>
        </w:rPr>
        <w:t xml:space="preserve"> </w:t>
      </w:r>
      <w:r w:rsidR="004A3169">
        <w:rPr>
          <w:sz w:val="24"/>
          <w:szCs w:val="24"/>
        </w:rPr>
        <w:t>(</w:t>
      </w:r>
      <w:r>
        <w:rPr>
          <w:sz w:val="24"/>
          <w:szCs w:val="24"/>
        </w:rPr>
        <w:t>Fall 2016, Spring 2016</w:t>
      </w:r>
      <w:r w:rsidR="004A3169">
        <w:rPr>
          <w:sz w:val="24"/>
          <w:szCs w:val="24"/>
        </w:rPr>
        <w:t>)</w:t>
      </w: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  <w:r>
        <w:rPr>
          <w:sz w:val="24"/>
          <w:szCs w:val="24"/>
        </w:rPr>
        <w:t xml:space="preserve">COM 382: Social Sciences Research Methods </w:t>
      </w:r>
      <w:r w:rsidR="004128E6">
        <w:rPr>
          <w:sz w:val="24"/>
          <w:szCs w:val="24"/>
        </w:rPr>
        <w:t>f</w:t>
      </w:r>
      <w:r>
        <w:rPr>
          <w:sz w:val="24"/>
          <w:szCs w:val="24"/>
        </w:rPr>
        <w:t>or Communication Studies</w:t>
      </w:r>
      <w:r w:rsidR="00A603D3">
        <w:rPr>
          <w:sz w:val="24"/>
          <w:szCs w:val="24"/>
        </w:rPr>
        <w:t xml:space="preserve"> </w:t>
      </w:r>
      <w:r w:rsidR="004A3169">
        <w:rPr>
          <w:sz w:val="24"/>
          <w:szCs w:val="24"/>
        </w:rPr>
        <w:t>(</w:t>
      </w:r>
      <w:r>
        <w:rPr>
          <w:sz w:val="24"/>
          <w:szCs w:val="24"/>
        </w:rPr>
        <w:t>Summer 2018</w:t>
      </w:r>
      <w:r w:rsidR="004A3169">
        <w:rPr>
          <w:sz w:val="24"/>
          <w:szCs w:val="24"/>
        </w:rPr>
        <w:t>)</w:t>
      </w: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  <w:r>
        <w:rPr>
          <w:sz w:val="24"/>
          <w:szCs w:val="24"/>
        </w:rPr>
        <w:t>Teaching Associate</w:t>
      </w: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  <w:r>
        <w:rPr>
          <w:sz w:val="24"/>
          <w:szCs w:val="24"/>
        </w:rPr>
        <w:lastRenderedPageBreak/>
        <w:t>COM 202: Introduction to Communication</w:t>
      </w:r>
      <w:r w:rsidR="004A3169">
        <w:rPr>
          <w:sz w:val="24"/>
          <w:szCs w:val="24"/>
        </w:rPr>
        <w:t xml:space="preserve"> (</w:t>
      </w:r>
      <w:r>
        <w:rPr>
          <w:sz w:val="24"/>
          <w:szCs w:val="24"/>
        </w:rPr>
        <w:t>Fall 2013, Spring 2014</w:t>
      </w:r>
      <w:r w:rsidR="004A3169">
        <w:rPr>
          <w:sz w:val="24"/>
          <w:szCs w:val="24"/>
        </w:rPr>
        <w:t>)</w:t>
      </w: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  <w:r>
        <w:rPr>
          <w:sz w:val="24"/>
          <w:szCs w:val="24"/>
        </w:rPr>
        <w:t>COM 201: Introduction to Communication</w:t>
      </w:r>
      <w:r w:rsidR="004A3169">
        <w:rPr>
          <w:sz w:val="24"/>
          <w:szCs w:val="24"/>
        </w:rPr>
        <w:t xml:space="preserve"> (</w:t>
      </w:r>
      <w:r>
        <w:rPr>
          <w:sz w:val="24"/>
          <w:szCs w:val="24"/>
        </w:rPr>
        <w:t>Fall 2014</w:t>
      </w:r>
      <w:r w:rsidR="004A3169">
        <w:rPr>
          <w:sz w:val="24"/>
          <w:szCs w:val="24"/>
        </w:rPr>
        <w:t>)</w:t>
      </w: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  <w:r>
        <w:rPr>
          <w:sz w:val="24"/>
          <w:szCs w:val="24"/>
        </w:rPr>
        <w:t>COM 220: Public Speaking</w:t>
      </w:r>
      <w:r w:rsidR="004A3169">
        <w:rPr>
          <w:sz w:val="24"/>
          <w:szCs w:val="24"/>
        </w:rPr>
        <w:t xml:space="preserve"> (</w:t>
      </w:r>
      <w:r>
        <w:rPr>
          <w:sz w:val="24"/>
          <w:szCs w:val="24"/>
        </w:rPr>
        <w:t>Winter 2014, 2015</w:t>
      </w:r>
      <w:r w:rsidR="004A3169">
        <w:rPr>
          <w:sz w:val="24"/>
          <w:szCs w:val="24"/>
        </w:rPr>
        <w:t>)</w:t>
      </w: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  <w:r>
        <w:rPr>
          <w:sz w:val="24"/>
          <w:szCs w:val="24"/>
        </w:rPr>
        <w:t>COM 322: Global Communication</w:t>
      </w:r>
      <w:r w:rsidR="004A3169">
        <w:rPr>
          <w:sz w:val="24"/>
          <w:szCs w:val="24"/>
        </w:rPr>
        <w:t xml:space="preserve"> (</w:t>
      </w:r>
      <w:r>
        <w:rPr>
          <w:sz w:val="24"/>
          <w:szCs w:val="24"/>
        </w:rPr>
        <w:t>Spring 2015</w:t>
      </w:r>
      <w:r w:rsidR="004A3169">
        <w:rPr>
          <w:sz w:val="24"/>
          <w:szCs w:val="24"/>
        </w:rPr>
        <w:t>)</w:t>
      </w:r>
    </w:p>
    <w:p w:rsidR="00616633" w:rsidRDefault="00616633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  <w:r>
        <w:rPr>
          <w:sz w:val="24"/>
          <w:szCs w:val="24"/>
        </w:rPr>
        <w:t>COM 468: Media Ethics</w:t>
      </w:r>
      <w:r w:rsidR="004A3169">
        <w:rPr>
          <w:sz w:val="24"/>
          <w:szCs w:val="24"/>
        </w:rPr>
        <w:t xml:space="preserve"> (</w:t>
      </w:r>
      <w:r>
        <w:rPr>
          <w:sz w:val="24"/>
          <w:szCs w:val="24"/>
        </w:rPr>
        <w:t>Fall 2015</w:t>
      </w:r>
      <w:r w:rsidR="004A3169">
        <w:rPr>
          <w:sz w:val="24"/>
          <w:szCs w:val="24"/>
        </w:rPr>
        <w:t>)</w:t>
      </w:r>
    </w:p>
    <w:p w:rsidR="003C0F57" w:rsidRPr="00BB4167" w:rsidRDefault="003C0F57" w:rsidP="00616633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right="-1349"/>
        <w:rPr>
          <w:sz w:val="24"/>
          <w:szCs w:val="24"/>
        </w:rPr>
      </w:pPr>
    </w:p>
    <w:p w:rsidR="003C0F57" w:rsidRPr="00321447" w:rsidRDefault="002048A4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b/>
          <w:bCs/>
          <w:sz w:val="24"/>
          <w:szCs w:val="24"/>
          <w:shd w:val="pct15" w:color="auto" w:fill="FFFFFF"/>
        </w:rPr>
      </w:pPr>
      <w:r w:rsidRPr="00321447">
        <w:rPr>
          <w:b/>
          <w:bCs/>
          <w:sz w:val="24"/>
          <w:szCs w:val="24"/>
          <w:shd w:val="pct15" w:color="auto" w:fill="FFFFFF"/>
        </w:rPr>
        <w:t xml:space="preserve">PROFESSIONAL </w:t>
      </w:r>
      <w:r w:rsidR="0066013E" w:rsidRPr="00321447">
        <w:rPr>
          <w:b/>
          <w:bCs/>
          <w:sz w:val="24"/>
          <w:szCs w:val="24"/>
          <w:shd w:val="pct15" w:color="auto" w:fill="FFFFFF"/>
        </w:rPr>
        <w:t>SERVICE</w:t>
      </w:r>
      <w:r w:rsidRPr="00321447">
        <w:rPr>
          <w:b/>
          <w:bCs/>
          <w:sz w:val="24"/>
          <w:szCs w:val="24"/>
          <w:shd w:val="pct15" w:color="auto" w:fill="FFFFFF"/>
        </w:rPr>
        <w:t xml:space="preserve"> </w:t>
      </w:r>
    </w:p>
    <w:p w:rsidR="002048A4" w:rsidRPr="00BB4167" w:rsidRDefault="002048A4" w:rsidP="003C0F57">
      <w:pPr>
        <w:pStyle w:val="ListBullet"/>
        <w:numPr>
          <w:ilvl w:val="0"/>
          <w:numId w:val="0"/>
        </w:numPr>
        <w:tabs>
          <w:tab w:val="clear" w:pos="180"/>
          <w:tab w:val="left" w:pos="270"/>
        </w:tabs>
        <w:spacing w:line="240" w:lineRule="auto"/>
        <w:ind w:left="270" w:right="-1349" w:hanging="270"/>
        <w:rPr>
          <w:sz w:val="24"/>
          <w:szCs w:val="24"/>
        </w:rPr>
      </w:pPr>
    </w:p>
    <w:p w:rsidR="00EB172D" w:rsidRDefault="00EB172D" w:rsidP="00616633">
      <w:pPr>
        <w:tabs>
          <w:tab w:val="left" w:pos="270"/>
        </w:tabs>
      </w:pPr>
      <w:r>
        <w:t xml:space="preserve">Article reviewer for </w:t>
      </w:r>
      <w:r w:rsidR="002E30C7" w:rsidRPr="002E30C7">
        <w:rPr>
          <w:i/>
          <w:iCs/>
        </w:rPr>
        <w:t>New Media &amp; Society</w:t>
      </w:r>
      <w:r w:rsidR="002E30C7">
        <w:t xml:space="preserve">, </w:t>
      </w:r>
      <w:r w:rsidRPr="00EB172D">
        <w:rPr>
          <w:i/>
          <w:iCs/>
        </w:rPr>
        <w:t>Political Communication</w:t>
      </w:r>
      <w:r>
        <w:t xml:space="preserve">, </w:t>
      </w:r>
      <w:r w:rsidRPr="00EB172D">
        <w:rPr>
          <w:i/>
          <w:iCs/>
        </w:rPr>
        <w:t>Information</w:t>
      </w:r>
      <w:r w:rsidR="00C80B20">
        <w:rPr>
          <w:i/>
          <w:iCs/>
        </w:rPr>
        <w:t>,</w:t>
      </w:r>
      <w:r w:rsidRPr="00EB172D">
        <w:rPr>
          <w:i/>
          <w:iCs/>
        </w:rPr>
        <w:t xml:space="preserve"> Communication</w:t>
      </w:r>
      <w:r w:rsidR="002048A4">
        <w:rPr>
          <w:i/>
          <w:iCs/>
        </w:rPr>
        <w:t xml:space="preserve"> &amp;</w:t>
      </w:r>
      <w:r w:rsidRPr="00EB172D">
        <w:rPr>
          <w:i/>
          <w:iCs/>
        </w:rPr>
        <w:t xml:space="preserve"> Society</w:t>
      </w:r>
      <w:r>
        <w:t>,</w:t>
      </w:r>
      <w:r w:rsidR="002048A4">
        <w:t xml:space="preserve"> </w:t>
      </w:r>
      <w:r w:rsidR="002048A4" w:rsidRPr="002048A4">
        <w:rPr>
          <w:i/>
          <w:iCs/>
        </w:rPr>
        <w:t>International Journal of Communication</w:t>
      </w:r>
      <w:r w:rsidR="002048A4">
        <w:t xml:space="preserve">, </w:t>
      </w:r>
      <w:r w:rsidR="002048A4" w:rsidRPr="00616633">
        <w:rPr>
          <w:i/>
          <w:iCs/>
        </w:rPr>
        <w:t>The Information Society</w:t>
      </w:r>
      <w:r w:rsidR="002048A4">
        <w:t xml:space="preserve">, </w:t>
      </w:r>
      <w:r w:rsidRPr="00EB172D">
        <w:rPr>
          <w:i/>
          <w:iCs/>
        </w:rPr>
        <w:t>Communication &amp; Society</w:t>
      </w:r>
      <w:r>
        <w:t xml:space="preserve">, </w:t>
      </w:r>
      <w:r w:rsidR="00616633" w:rsidRPr="00616633">
        <w:rPr>
          <w:i/>
          <w:iCs/>
        </w:rPr>
        <w:t>Communication Qua</w:t>
      </w:r>
      <w:r w:rsidR="00616633">
        <w:rPr>
          <w:i/>
          <w:iCs/>
        </w:rPr>
        <w:t>r</w:t>
      </w:r>
      <w:r w:rsidR="00616633" w:rsidRPr="00616633">
        <w:rPr>
          <w:i/>
          <w:iCs/>
        </w:rPr>
        <w:t>terly</w:t>
      </w:r>
      <w:r w:rsidR="004921B2">
        <w:t xml:space="preserve">, and </w:t>
      </w:r>
      <w:r w:rsidR="004921B2" w:rsidRPr="004921B2">
        <w:rPr>
          <w:i/>
          <w:iCs/>
        </w:rPr>
        <w:t>Media and Communication</w:t>
      </w:r>
      <w:r w:rsidR="004921B2">
        <w:t>.</w:t>
      </w:r>
    </w:p>
    <w:p w:rsidR="00EB172D" w:rsidRDefault="00EB172D" w:rsidP="00EC2590">
      <w:pPr>
        <w:tabs>
          <w:tab w:val="left" w:pos="270"/>
        </w:tabs>
      </w:pPr>
    </w:p>
    <w:p w:rsidR="00EB172D" w:rsidRDefault="00EB172D" w:rsidP="00E20AEF">
      <w:pPr>
        <w:tabs>
          <w:tab w:val="left" w:pos="270"/>
        </w:tabs>
      </w:pPr>
      <w:r>
        <w:t>Conference paper reviewer for International Communication Association</w:t>
      </w:r>
      <w:r w:rsidR="00E20AEF">
        <w:t xml:space="preserve"> Convention</w:t>
      </w:r>
      <w:r>
        <w:t>, National Communication Association</w:t>
      </w:r>
      <w:r w:rsidR="00E20AEF">
        <w:t xml:space="preserve"> Convention</w:t>
      </w:r>
      <w:r>
        <w:t>,</w:t>
      </w:r>
      <w:r w:rsidR="00616633">
        <w:t xml:space="preserve"> Hawaiian International Conference on System </w:t>
      </w:r>
      <w:r w:rsidR="00E20AEF">
        <w:t xml:space="preserve">  </w:t>
      </w:r>
      <w:r w:rsidR="00616633">
        <w:t>Sciences.</w:t>
      </w:r>
    </w:p>
    <w:p w:rsidR="0047640E" w:rsidRDefault="0047640E" w:rsidP="00616633">
      <w:pPr>
        <w:tabs>
          <w:tab w:val="left" w:pos="270"/>
        </w:tabs>
      </w:pPr>
    </w:p>
    <w:p w:rsidR="0047640E" w:rsidRDefault="00E20AEF" w:rsidP="0047640E">
      <w:pPr>
        <w:tabs>
          <w:tab w:val="left" w:pos="270"/>
        </w:tabs>
      </w:pPr>
      <w:r>
        <w:t>Co-c</w:t>
      </w:r>
      <w:r w:rsidR="0047640E">
        <w:t xml:space="preserve">hair of the </w:t>
      </w:r>
      <w:r w:rsidR="006466CA">
        <w:t>S</w:t>
      </w:r>
      <w:r w:rsidR="0047640E">
        <w:t xml:space="preserve">tudent </w:t>
      </w:r>
      <w:r w:rsidR="006466CA">
        <w:t>C</w:t>
      </w:r>
      <w:r w:rsidR="0047640E">
        <w:t>ommittee of the Association for Chinese Communication Studies (ACCS), National Communication Association</w:t>
      </w:r>
      <w:r>
        <w:t>, 2017-2018</w:t>
      </w:r>
    </w:p>
    <w:p w:rsidR="0047640E" w:rsidRDefault="0047640E" w:rsidP="00616633">
      <w:pPr>
        <w:tabs>
          <w:tab w:val="left" w:pos="270"/>
        </w:tabs>
      </w:pPr>
    </w:p>
    <w:p w:rsidR="0047640E" w:rsidRDefault="0047640E" w:rsidP="00616633">
      <w:pPr>
        <w:tabs>
          <w:tab w:val="left" w:pos="270"/>
        </w:tabs>
      </w:pPr>
    </w:p>
    <w:p w:rsidR="00616633" w:rsidRPr="00321447" w:rsidRDefault="0047640E" w:rsidP="00616633">
      <w:pPr>
        <w:tabs>
          <w:tab w:val="left" w:pos="270"/>
        </w:tabs>
        <w:rPr>
          <w:b/>
          <w:bCs/>
          <w:shd w:val="pct15" w:color="auto" w:fill="FFFFFF"/>
        </w:rPr>
      </w:pPr>
      <w:r w:rsidRPr="00321447">
        <w:rPr>
          <w:b/>
          <w:bCs/>
          <w:shd w:val="pct15" w:color="auto" w:fill="FFFFFF"/>
        </w:rPr>
        <w:t>SKILLS</w:t>
      </w:r>
    </w:p>
    <w:p w:rsidR="0047640E" w:rsidRDefault="0047640E" w:rsidP="00616633">
      <w:pPr>
        <w:tabs>
          <w:tab w:val="left" w:pos="270"/>
        </w:tabs>
      </w:pPr>
    </w:p>
    <w:p w:rsidR="0047640E" w:rsidRDefault="0047640E" w:rsidP="00616633">
      <w:pPr>
        <w:tabs>
          <w:tab w:val="left" w:pos="270"/>
        </w:tabs>
      </w:pPr>
      <w:r>
        <w:t xml:space="preserve">R, Python, </w:t>
      </w:r>
      <w:proofErr w:type="spellStart"/>
      <w:r>
        <w:t>Github</w:t>
      </w:r>
      <w:proofErr w:type="spellEnd"/>
      <w:r>
        <w:t>, Octave</w:t>
      </w:r>
      <w:r w:rsidR="008E358C">
        <w:t xml:space="preserve">, </w:t>
      </w:r>
      <w:r w:rsidR="00C27D80">
        <w:t>SPSS, and Stata.</w:t>
      </w:r>
    </w:p>
    <w:p w:rsidR="00616633" w:rsidRDefault="00616633" w:rsidP="00616633">
      <w:pPr>
        <w:tabs>
          <w:tab w:val="left" w:pos="270"/>
        </w:tabs>
      </w:pPr>
    </w:p>
    <w:p w:rsidR="00EB172D" w:rsidRPr="00321447" w:rsidRDefault="0066013E" w:rsidP="00EC2590">
      <w:pPr>
        <w:tabs>
          <w:tab w:val="left" w:pos="270"/>
        </w:tabs>
        <w:rPr>
          <w:b/>
          <w:bCs/>
          <w:shd w:val="pct15" w:color="auto" w:fill="FFFFFF"/>
        </w:rPr>
      </w:pPr>
      <w:r w:rsidRPr="00321447">
        <w:rPr>
          <w:b/>
          <w:bCs/>
          <w:shd w:val="pct15" w:color="auto" w:fill="FFFFFF"/>
        </w:rPr>
        <w:t>LANGUAGE</w:t>
      </w:r>
    </w:p>
    <w:p w:rsidR="0066013E" w:rsidRDefault="0066013E" w:rsidP="00EC2590">
      <w:pPr>
        <w:tabs>
          <w:tab w:val="left" w:pos="270"/>
        </w:tabs>
      </w:pPr>
    </w:p>
    <w:p w:rsidR="00BB4167" w:rsidRDefault="00BB4167" w:rsidP="00EC2590">
      <w:pPr>
        <w:tabs>
          <w:tab w:val="left" w:pos="270"/>
        </w:tabs>
      </w:pPr>
      <w:r>
        <w:t>Chinese (native)</w:t>
      </w:r>
    </w:p>
    <w:p w:rsidR="00BB4167" w:rsidRDefault="00BB4167" w:rsidP="00EC2590">
      <w:pPr>
        <w:tabs>
          <w:tab w:val="left" w:pos="270"/>
        </w:tabs>
      </w:pPr>
      <w:r>
        <w:t>English (fluent)</w:t>
      </w:r>
    </w:p>
    <w:p w:rsidR="00BB4167" w:rsidRDefault="00BB4167" w:rsidP="00EC2590">
      <w:pPr>
        <w:tabs>
          <w:tab w:val="left" w:pos="270"/>
        </w:tabs>
      </w:pPr>
    </w:p>
    <w:p w:rsidR="00BB4167" w:rsidRDefault="00BB4167" w:rsidP="00EC2590">
      <w:pPr>
        <w:tabs>
          <w:tab w:val="left" w:pos="270"/>
        </w:tabs>
      </w:pPr>
    </w:p>
    <w:p w:rsidR="00DF5C98" w:rsidRDefault="00DF5C98" w:rsidP="00F00FE0">
      <w:pPr>
        <w:tabs>
          <w:tab w:val="left" w:pos="270"/>
        </w:tabs>
      </w:pPr>
    </w:p>
    <w:sectPr w:rsidR="00DF5C98" w:rsidSect="00A8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92C" w:rsidRDefault="00DD792C" w:rsidP="00DF5C98">
      <w:r>
        <w:separator/>
      </w:r>
    </w:p>
  </w:endnote>
  <w:endnote w:type="continuationSeparator" w:id="0">
    <w:p w:rsidR="00DD792C" w:rsidRDefault="00DD792C" w:rsidP="00D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92C" w:rsidRDefault="00DD792C" w:rsidP="00DF5C98">
      <w:r>
        <w:separator/>
      </w:r>
    </w:p>
  </w:footnote>
  <w:footnote w:type="continuationSeparator" w:id="0">
    <w:p w:rsidR="00DD792C" w:rsidRDefault="00DD792C" w:rsidP="00DF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A474C"/>
    <w:multiLevelType w:val="hybridMultilevel"/>
    <w:tmpl w:val="2FDA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3460"/>
    <w:multiLevelType w:val="hybridMultilevel"/>
    <w:tmpl w:val="DFF4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98"/>
    <w:rsid w:val="00015132"/>
    <w:rsid w:val="00021125"/>
    <w:rsid w:val="000B5DFA"/>
    <w:rsid w:val="000F03EA"/>
    <w:rsid w:val="00122E3C"/>
    <w:rsid w:val="00134278"/>
    <w:rsid w:val="00152F33"/>
    <w:rsid w:val="001E0313"/>
    <w:rsid w:val="001E4344"/>
    <w:rsid w:val="001F685B"/>
    <w:rsid w:val="002048A4"/>
    <w:rsid w:val="00252982"/>
    <w:rsid w:val="002A4B88"/>
    <w:rsid w:val="002C2415"/>
    <w:rsid w:val="002E30C7"/>
    <w:rsid w:val="002F239F"/>
    <w:rsid w:val="00321447"/>
    <w:rsid w:val="00334B51"/>
    <w:rsid w:val="00347774"/>
    <w:rsid w:val="0035520B"/>
    <w:rsid w:val="00384AB0"/>
    <w:rsid w:val="00390867"/>
    <w:rsid w:val="00392488"/>
    <w:rsid w:val="003A70A5"/>
    <w:rsid w:val="003B27A7"/>
    <w:rsid w:val="003C0F57"/>
    <w:rsid w:val="003C736C"/>
    <w:rsid w:val="003E1D60"/>
    <w:rsid w:val="003F622D"/>
    <w:rsid w:val="004128E6"/>
    <w:rsid w:val="004752E2"/>
    <w:rsid w:val="0047640E"/>
    <w:rsid w:val="004771F7"/>
    <w:rsid w:val="004921B2"/>
    <w:rsid w:val="004A0A36"/>
    <w:rsid w:val="004A3169"/>
    <w:rsid w:val="004D2204"/>
    <w:rsid w:val="004D60CC"/>
    <w:rsid w:val="004F6DB4"/>
    <w:rsid w:val="00520226"/>
    <w:rsid w:val="00533607"/>
    <w:rsid w:val="00544181"/>
    <w:rsid w:val="005E07EE"/>
    <w:rsid w:val="005F5F98"/>
    <w:rsid w:val="005F6BB4"/>
    <w:rsid w:val="0060345C"/>
    <w:rsid w:val="00604AE5"/>
    <w:rsid w:val="00616633"/>
    <w:rsid w:val="00627DD9"/>
    <w:rsid w:val="00644F9B"/>
    <w:rsid w:val="006466CA"/>
    <w:rsid w:val="0066013E"/>
    <w:rsid w:val="006A56CC"/>
    <w:rsid w:val="006D7AE9"/>
    <w:rsid w:val="0072110D"/>
    <w:rsid w:val="00727863"/>
    <w:rsid w:val="00747A46"/>
    <w:rsid w:val="00774A4D"/>
    <w:rsid w:val="00816D90"/>
    <w:rsid w:val="00816DA5"/>
    <w:rsid w:val="008246FF"/>
    <w:rsid w:val="00853AD3"/>
    <w:rsid w:val="00877A2B"/>
    <w:rsid w:val="00880B8A"/>
    <w:rsid w:val="008B1841"/>
    <w:rsid w:val="008D3515"/>
    <w:rsid w:val="008D3BA4"/>
    <w:rsid w:val="008E358C"/>
    <w:rsid w:val="009D1E22"/>
    <w:rsid w:val="009D740A"/>
    <w:rsid w:val="00A603D3"/>
    <w:rsid w:val="00A74308"/>
    <w:rsid w:val="00A80FC8"/>
    <w:rsid w:val="00A87BE0"/>
    <w:rsid w:val="00B030F9"/>
    <w:rsid w:val="00B15642"/>
    <w:rsid w:val="00B359D8"/>
    <w:rsid w:val="00BA6BD0"/>
    <w:rsid w:val="00BB2173"/>
    <w:rsid w:val="00BB4167"/>
    <w:rsid w:val="00BE4B30"/>
    <w:rsid w:val="00BE6E6D"/>
    <w:rsid w:val="00C27C58"/>
    <w:rsid w:val="00C27D80"/>
    <w:rsid w:val="00C328C2"/>
    <w:rsid w:val="00C445BC"/>
    <w:rsid w:val="00C47374"/>
    <w:rsid w:val="00C73123"/>
    <w:rsid w:val="00C75617"/>
    <w:rsid w:val="00C80B20"/>
    <w:rsid w:val="00C9144D"/>
    <w:rsid w:val="00CD724B"/>
    <w:rsid w:val="00D0043A"/>
    <w:rsid w:val="00D3025D"/>
    <w:rsid w:val="00D70203"/>
    <w:rsid w:val="00DA23EF"/>
    <w:rsid w:val="00DD792C"/>
    <w:rsid w:val="00DF5C98"/>
    <w:rsid w:val="00E20874"/>
    <w:rsid w:val="00E20AEF"/>
    <w:rsid w:val="00E33B45"/>
    <w:rsid w:val="00EB172D"/>
    <w:rsid w:val="00EC2590"/>
    <w:rsid w:val="00F00FE0"/>
    <w:rsid w:val="00F43974"/>
    <w:rsid w:val="00F625E6"/>
    <w:rsid w:val="00F765D5"/>
    <w:rsid w:val="00F813A4"/>
    <w:rsid w:val="00F93CD4"/>
    <w:rsid w:val="00FC3606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1FB9"/>
  <w15:chartTrackingRefBased/>
  <w15:docId w15:val="{D7A0077F-ED3B-B04E-959A-510B09BF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C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C9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DF5C98"/>
    <w:pPr>
      <w:spacing w:after="120" w:line="300" w:lineRule="auto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DF5C9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nhideWhenUsed/>
    <w:rsid w:val="00DF5C98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F5C9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F5C98"/>
    <w:rPr>
      <w:vertAlign w:val="superscript"/>
    </w:rPr>
  </w:style>
  <w:style w:type="paragraph" w:styleId="ListBullet">
    <w:name w:val="List Bullet"/>
    <w:basedOn w:val="Normal"/>
    <w:rsid w:val="003C0F57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8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0F1CF-5A9C-4642-8340-26F8ADC4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Yunkang Yang</dc:creator>
  <cp:keywords/>
  <dc:description/>
  <cp:lastModifiedBy>yunkang</cp:lastModifiedBy>
  <cp:revision>58</cp:revision>
  <dcterms:created xsi:type="dcterms:W3CDTF">2019-07-25T04:25:00Z</dcterms:created>
  <dcterms:modified xsi:type="dcterms:W3CDTF">2020-08-26T20:34:00Z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